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                                             企业股改挂牌上市财政资金奖励表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单位：万元</w:t>
      </w:r>
    </w:p>
    <w:tbl>
      <w:tblPr>
        <w:tblStyle w:val="4"/>
        <w:tblpPr w:leftFromText="180" w:rightFromText="180" w:vertAnchor="text" w:horzAnchor="page" w:tblpX="1126" w:tblpY="74"/>
        <w:tblOverlap w:val="never"/>
        <w:tblW w:w="144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036"/>
        <w:gridCol w:w="3618"/>
        <w:gridCol w:w="4347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公司名称</w:t>
            </w:r>
          </w:p>
        </w:tc>
        <w:tc>
          <w:tcPr>
            <w:tcW w:w="36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奖励事由</w:t>
            </w:r>
          </w:p>
        </w:tc>
        <w:tc>
          <w:tcPr>
            <w:tcW w:w="43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政策依据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0"/>
                <w:szCs w:val="30"/>
              </w:rPr>
              <w:t>奖励金额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浙江大高镭射科技股份有限公司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企业与券商、会计师事务所、律师事务所签订新三板挂牌服务协议并已完成股份制改造</w:t>
            </w:r>
          </w:p>
        </w:tc>
        <w:tc>
          <w:tcPr>
            <w:tcW w:w="4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《上市十条》第七条第二款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浙江鼎梓塑胶科技股份有限公司</w:t>
            </w:r>
          </w:p>
        </w:tc>
        <w:tc>
          <w:tcPr>
            <w:tcW w:w="3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企业完成股份制改造并在浙江股权交易中心挂牌</w:t>
            </w:r>
          </w:p>
        </w:tc>
        <w:tc>
          <w:tcPr>
            <w:tcW w:w="4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《上市十条》第七条第一款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浙江华辉电气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股份有限公司</w:t>
            </w:r>
          </w:p>
        </w:tc>
        <w:tc>
          <w:tcPr>
            <w:tcW w:w="3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义乌市亚冠果业开发股份有限公司</w:t>
            </w:r>
          </w:p>
        </w:tc>
        <w:tc>
          <w:tcPr>
            <w:tcW w:w="3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>
      <w:pPr>
        <w:spacing w:line="360" w:lineRule="exact"/>
        <w:jc w:val="both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sectPr>
      <w:footerReference r:id="rId3" w:type="default"/>
      <w:pgSz w:w="16838" w:h="11906" w:orient="landscape"/>
      <w:pgMar w:top="1134" w:right="1440" w:bottom="1803" w:left="1440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CE7"/>
    <w:rsid w:val="000C192E"/>
    <w:rsid w:val="000F78F9"/>
    <w:rsid w:val="0010093B"/>
    <w:rsid w:val="00133BF0"/>
    <w:rsid w:val="00144B30"/>
    <w:rsid w:val="00177393"/>
    <w:rsid w:val="001C0422"/>
    <w:rsid w:val="00231EF2"/>
    <w:rsid w:val="002C0A44"/>
    <w:rsid w:val="002C5D7C"/>
    <w:rsid w:val="00323B43"/>
    <w:rsid w:val="003D37D8"/>
    <w:rsid w:val="003E66C3"/>
    <w:rsid w:val="00426133"/>
    <w:rsid w:val="004358AB"/>
    <w:rsid w:val="00476C67"/>
    <w:rsid w:val="004A7685"/>
    <w:rsid w:val="004F675E"/>
    <w:rsid w:val="0053107B"/>
    <w:rsid w:val="00566988"/>
    <w:rsid w:val="005B221A"/>
    <w:rsid w:val="005C15A0"/>
    <w:rsid w:val="005F3A42"/>
    <w:rsid w:val="0060370F"/>
    <w:rsid w:val="00616C0D"/>
    <w:rsid w:val="00623E43"/>
    <w:rsid w:val="00662FF8"/>
    <w:rsid w:val="006A77F1"/>
    <w:rsid w:val="006F35CE"/>
    <w:rsid w:val="007513BD"/>
    <w:rsid w:val="00755FE8"/>
    <w:rsid w:val="00782776"/>
    <w:rsid w:val="00792888"/>
    <w:rsid w:val="00797F1E"/>
    <w:rsid w:val="0080640B"/>
    <w:rsid w:val="008464BB"/>
    <w:rsid w:val="00857C4B"/>
    <w:rsid w:val="008862CE"/>
    <w:rsid w:val="00894F98"/>
    <w:rsid w:val="008B7726"/>
    <w:rsid w:val="008C0F86"/>
    <w:rsid w:val="00936CCD"/>
    <w:rsid w:val="009A4BD8"/>
    <w:rsid w:val="009B749B"/>
    <w:rsid w:val="009C1CA3"/>
    <w:rsid w:val="009F769A"/>
    <w:rsid w:val="00A549F4"/>
    <w:rsid w:val="00A80299"/>
    <w:rsid w:val="00AC1A38"/>
    <w:rsid w:val="00AC5835"/>
    <w:rsid w:val="00B144E0"/>
    <w:rsid w:val="00B35908"/>
    <w:rsid w:val="00B87E08"/>
    <w:rsid w:val="00BA2D96"/>
    <w:rsid w:val="00BF12D4"/>
    <w:rsid w:val="00C033E8"/>
    <w:rsid w:val="00C04408"/>
    <w:rsid w:val="00C31749"/>
    <w:rsid w:val="00C66FCA"/>
    <w:rsid w:val="00C729D7"/>
    <w:rsid w:val="00CA2CAD"/>
    <w:rsid w:val="00CD0B33"/>
    <w:rsid w:val="00CF090F"/>
    <w:rsid w:val="00D139AD"/>
    <w:rsid w:val="00D15527"/>
    <w:rsid w:val="00D31D50"/>
    <w:rsid w:val="00D36A0A"/>
    <w:rsid w:val="00D5677C"/>
    <w:rsid w:val="00D959CA"/>
    <w:rsid w:val="00DC2510"/>
    <w:rsid w:val="00E101FA"/>
    <w:rsid w:val="00E2616F"/>
    <w:rsid w:val="00E411D3"/>
    <w:rsid w:val="00E518B3"/>
    <w:rsid w:val="00E61A80"/>
    <w:rsid w:val="00EB2D2A"/>
    <w:rsid w:val="00ED31F3"/>
    <w:rsid w:val="00F117AB"/>
    <w:rsid w:val="00F3715D"/>
    <w:rsid w:val="00F47BBE"/>
    <w:rsid w:val="00F87798"/>
    <w:rsid w:val="00FA4B41"/>
    <w:rsid w:val="00FA64C7"/>
    <w:rsid w:val="00FF03BE"/>
    <w:rsid w:val="00FF6FB3"/>
    <w:rsid w:val="0B145727"/>
    <w:rsid w:val="0C6D33E0"/>
    <w:rsid w:val="0E8E3EA4"/>
    <w:rsid w:val="1209323C"/>
    <w:rsid w:val="169837FC"/>
    <w:rsid w:val="1CD81203"/>
    <w:rsid w:val="1D0C213C"/>
    <w:rsid w:val="1D750840"/>
    <w:rsid w:val="20FE75EF"/>
    <w:rsid w:val="24DA2270"/>
    <w:rsid w:val="253D1DA6"/>
    <w:rsid w:val="27D53518"/>
    <w:rsid w:val="376F423D"/>
    <w:rsid w:val="408E36C8"/>
    <w:rsid w:val="42134F0C"/>
    <w:rsid w:val="46044E9E"/>
    <w:rsid w:val="49CF5C6C"/>
    <w:rsid w:val="55982E46"/>
    <w:rsid w:val="60F337E0"/>
    <w:rsid w:val="6A2E0487"/>
    <w:rsid w:val="6B8545FC"/>
    <w:rsid w:val="6DA54E06"/>
    <w:rsid w:val="6F505360"/>
    <w:rsid w:val="75CD14C3"/>
    <w:rsid w:val="7AE503DB"/>
    <w:rsid w:val="7CC520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2019-12-10T11:20:00Z</dcterms:created>
  <dc:creator>Administrator.USER-20171023MQ</dc:creator>
  <cp:lastModifiedBy>Administrator</cp:lastModifiedBy>
  <cp:lastPrinted>2019-12-09T14:27:00Z</cp:lastPrinted>
  <dcterms:modified xsi:type="dcterms:W3CDTF">2020-11-18T01:52:26Z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