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简体"/>
          <w:color w:val="000000"/>
          <w:spacing w:val="20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pacing w:val="20"/>
          <w:kern w:val="0"/>
          <w:sz w:val="44"/>
          <w:szCs w:val="44"/>
        </w:rPr>
        <w:t>各镇（街道）粮食生产功能区储备区划定任务分配表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21"/>
        <w:textAlignment w:val="auto"/>
        <w:rPr>
          <w:rFonts w:hint="eastAsia" w:ascii="Times New Roman" w:hAnsi="Times New Roman" w:eastAsia="方正小标宋简体"/>
          <w:color w:val="000000"/>
          <w:spacing w:val="20"/>
          <w:kern w:val="0"/>
          <w:sz w:val="44"/>
          <w:szCs w:val="44"/>
        </w:rPr>
      </w:pPr>
    </w:p>
    <w:p>
      <w:pPr>
        <w:jc w:val="center"/>
      </w:pPr>
      <w:r>
        <w:rPr>
          <w:rFonts w:hint="eastAsia" w:ascii="Times New Roman" w:hAnsi="Times New Roman" w:eastAsia="仿宋_GB2312"/>
          <w:sz w:val="24"/>
          <w:lang w:val="en-US" w:eastAsia="zh-CN"/>
        </w:rPr>
        <w:t xml:space="preserve">                                                                                     </w:t>
      </w:r>
      <w:r>
        <w:rPr>
          <w:rFonts w:hint="eastAsia" w:ascii="Times New Roman" w:hAnsi="Times New Roman" w:eastAsia="仿宋_GB2312"/>
          <w:sz w:val="24"/>
        </w:rPr>
        <w:t>单位：亩</w:t>
      </w:r>
    </w:p>
    <w:tbl>
      <w:tblPr>
        <w:tblStyle w:val="4"/>
        <w:tblW w:w="127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824"/>
        <w:gridCol w:w="1828"/>
        <w:gridCol w:w="1171"/>
        <w:gridCol w:w="1166"/>
        <w:gridCol w:w="995"/>
        <w:gridCol w:w="1013"/>
        <w:gridCol w:w="1013"/>
        <w:gridCol w:w="995"/>
        <w:gridCol w:w="10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镇街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独立连片50亩以上的潜力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与划定粮功区相邻的潜力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合计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潜力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任务总面积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2023年任务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2024年任务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2025年任务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2026年任务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2027年任务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000000"/>
                <w:kern w:val="0"/>
                <w:sz w:val="21"/>
                <w:szCs w:val="21"/>
              </w:rPr>
              <w:t>义乌市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22107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41407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63514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30600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3060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3060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6120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9180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9180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000000"/>
                <w:kern w:val="0"/>
                <w:sz w:val="21"/>
                <w:szCs w:val="21"/>
              </w:rPr>
              <w:t>佛堂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3798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4504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8302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4000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400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400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800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1200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000000"/>
                <w:kern w:val="0"/>
                <w:sz w:val="21"/>
                <w:szCs w:val="21"/>
              </w:rPr>
              <w:t>苏溪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1202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5358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6560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3161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316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316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633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948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948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000000"/>
                <w:kern w:val="0"/>
                <w:sz w:val="21"/>
                <w:szCs w:val="21"/>
              </w:rPr>
              <w:t>上溪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2096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3639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5735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2763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276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276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553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829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829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大陈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985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2370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3355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1616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162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162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322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485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485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000000"/>
                <w:kern w:val="0"/>
                <w:sz w:val="21"/>
                <w:szCs w:val="21"/>
              </w:rPr>
              <w:t>义亭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958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8031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8989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4330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433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433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866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1299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1299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000000"/>
                <w:kern w:val="0"/>
                <w:sz w:val="21"/>
                <w:szCs w:val="21"/>
              </w:rPr>
              <w:t>赤岸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469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2128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2597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1251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125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125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251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375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福田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2635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2673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5307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2557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256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256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511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767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江东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3228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1639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4867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2345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234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234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469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704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704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稠江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2408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788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3197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1540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154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154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308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462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462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后宅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1837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3221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5057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2437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244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244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487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731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731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廿三里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1150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5051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6202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2988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299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299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598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896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896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城西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1341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2005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3346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 w:eastAsia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b w:val="0"/>
                <w:bCs w:val="0"/>
                <w:color w:val="000000"/>
                <w:kern w:val="0"/>
                <w:sz w:val="21"/>
                <w:szCs w:val="21"/>
              </w:rPr>
              <w:t>1612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161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161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322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484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484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Times New Roman" w:hAnsi="Times New Roman" w:eastAsia="仿宋_GB2312"/>
          <w:color w:val="000000"/>
          <w:spacing w:val="-6"/>
          <w:kern w:val="0"/>
          <w:sz w:val="32"/>
          <w:szCs w:val="32"/>
        </w:rPr>
        <w:sectPr>
          <w:footerReference r:id="rId3" w:type="default"/>
          <w:pgSz w:w="16838" w:h="11906" w:orient="landscape"/>
          <w:pgMar w:top="1644" w:right="1985" w:bottom="1361" w:left="1588" w:header="851" w:footer="1417" w:gutter="0"/>
          <w:pgNumType w:fmt="decimal"/>
          <w:cols w:space="720" w:num="1"/>
          <w:rtlGutter w:val="0"/>
          <w:docGrid w:type="lines" w:linePitch="317" w:charSpace="0"/>
        </w:sectPr>
      </w:pPr>
      <w:r>
        <w:rPr>
          <w:rFonts w:hint="eastAsia" w:ascii="Times New Roman" w:hAnsi="Times New Roman" w:eastAsia="仿宋_GB2312"/>
          <w:sz w:val="21"/>
          <w:szCs w:val="21"/>
        </w:rPr>
        <w:t>注：潜力均为永农面积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-1905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0.1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AzqILS&#10;AAAABgEAAA8AAAAAAAAAAQAgAAAAIgAAAGRycy9kb3ducmV2LnhtbFBLAQIUABQAAAAIAIdO4kBO&#10;StNG7QEAANUDAAAOAAAAAAAAAAEAIAAAACEBAABkcnMvZTJvRG9jLnhtbFBLBQYAAAAABgAGAFkB&#10;AACA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OGFkYmU0NDRmYTVkNGJhYTZkNzIzYTc0NmEzOWQifQ=="/>
  </w:docVars>
  <w:rsids>
    <w:rsidRoot w:val="4BAC6DFE"/>
    <w:rsid w:val="4BAC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iPriority w:val="0"/>
    <w:pPr>
      <w:ind w:left="224"/>
      <w:outlineLvl w:val="1"/>
    </w:pPr>
    <w:rPr>
      <w:rFonts w:ascii="仿宋_GB2312" w:hAnsi="仿宋_GB2312" w:eastAsia="仿宋_GB2312"/>
      <w:b/>
      <w:bCs/>
      <w:sz w:val="32"/>
      <w:szCs w:val="32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2023-12-29T01:17:00Z</dcterms:created>
  <dc:creator>龚秀娟</dc:creator>
  <cp:lastModifiedBy>龚秀娟</cp:lastModifiedBy>
  <dcterms:modified xsi:type="dcterms:W3CDTF">2023-12-29T01:18:02Z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5089AD0D7E334167BD7913C085DF41F6_11</vt:lpwstr>
  </property>
</Properties>
</file>