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pacing w:val="20"/>
          <w:kern w:val="0"/>
          <w:sz w:val="44"/>
          <w:szCs w:val="44"/>
          <w:lang w:val="en-US" w:eastAsia="zh-CN" w:bidi="ar"/>
        </w:rPr>
      </w:pPr>
      <w:r>
        <w:rPr>
          <w:rFonts w:hint="default" w:ascii="Times New Roman" w:hAnsi="Times New Roman" w:eastAsia="方正小标宋简体" w:cs="Times New Roman"/>
          <w:color w:val="auto"/>
          <w:spacing w:val="20"/>
          <w:kern w:val="0"/>
          <w:sz w:val="44"/>
          <w:szCs w:val="44"/>
          <w:lang w:val="en-US" w:eastAsia="zh-CN" w:bidi="ar"/>
        </w:rPr>
        <w:t>义乌市佛堂镇综合行政执法事项目录</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pacing w:val="20"/>
          <w:kern w:val="0"/>
          <w:sz w:val="44"/>
          <w:szCs w:val="44"/>
          <w:lang w:val="en-US" w:eastAsia="zh-CN" w:bidi="ar"/>
        </w:rPr>
      </w:pPr>
      <w:r>
        <w:rPr>
          <w:rFonts w:hint="default" w:ascii="Times New Roman" w:hAnsi="Times New Roman" w:eastAsia="方正小标宋简体" w:cs="Times New Roman"/>
          <w:color w:val="auto"/>
          <w:spacing w:val="20"/>
          <w:kern w:val="0"/>
          <w:sz w:val="44"/>
          <w:szCs w:val="44"/>
          <w:lang w:val="en-US" w:eastAsia="zh-CN" w:bidi="ar"/>
        </w:rPr>
        <w:t>（2024年）</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color w:val="auto"/>
          <w:spacing w:val="20"/>
          <w:kern w:val="0"/>
          <w:sz w:val="44"/>
          <w:szCs w:val="44"/>
          <w:lang w:val="en-US" w:eastAsia="zh-CN" w:bidi="ar"/>
        </w:rPr>
      </w:pPr>
    </w:p>
    <w:tbl>
      <w:tblPr>
        <w:tblStyle w:val="2"/>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9"/>
        <w:gridCol w:w="1614"/>
        <w:gridCol w:w="4113"/>
        <w:gridCol w:w="2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blHeader/>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snapToGrid w:val="0"/>
                <w:color w:val="000000"/>
                <w:kern w:val="0"/>
                <w:sz w:val="28"/>
                <w:szCs w:val="28"/>
                <w:u w:val="none"/>
                <w:lang w:val="en-US" w:eastAsia="zh-CN" w:bidi="ar"/>
              </w:rPr>
              <w:t>序号</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snapToGrid w:val="0"/>
                <w:color w:val="000000"/>
                <w:kern w:val="0"/>
                <w:sz w:val="28"/>
                <w:szCs w:val="28"/>
                <w:u w:val="none"/>
                <w:lang w:val="en-US" w:eastAsia="zh-CN" w:bidi="ar"/>
              </w:rPr>
              <w:t>事项代码</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snapToGrid w:val="0"/>
                <w:color w:val="000000"/>
                <w:kern w:val="0"/>
                <w:sz w:val="28"/>
                <w:szCs w:val="28"/>
                <w:u w:val="none"/>
                <w:lang w:val="en-US" w:eastAsia="zh-CN" w:bidi="ar"/>
              </w:rPr>
              <w:t>事项名称</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8"/>
                <w:szCs w:val="28"/>
                <w:u w:val="none"/>
              </w:rPr>
            </w:pPr>
            <w:r>
              <w:rPr>
                <w:rFonts w:hint="eastAsia" w:ascii="黑体" w:hAnsi="黑体" w:eastAsia="黑体" w:cs="黑体"/>
                <w:b w:val="0"/>
                <w:bCs w:val="0"/>
                <w:i w:val="0"/>
                <w:iCs w:val="0"/>
                <w:snapToGrid w:val="0"/>
                <w:color w:val="000000"/>
                <w:kern w:val="0"/>
                <w:sz w:val="28"/>
                <w:szCs w:val="28"/>
                <w:u w:val="none"/>
                <w:lang w:val="en-US" w:eastAsia="zh-CN" w:bidi="ar"/>
              </w:rPr>
              <w:t>赋权范围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黑体" w:hAnsi="黑体" w:eastAsia="黑体" w:cs="黑体"/>
                <w:b w:val="0"/>
                <w:bCs w:val="0"/>
                <w:i w:val="0"/>
                <w:iCs w:val="0"/>
                <w:snapToGrid w:val="0"/>
                <w:color w:val="000000"/>
                <w:kern w:val="0"/>
                <w:sz w:val="28"/>
                <w:szCs w:val="28"/>
                <w:u w:val="none"/>
                <w:lang w:val="en-US" w:eastAsia="zh-CN" w:bidi="ar"/>
              </w:rPr>
              <w:t>一、教育（共</w:t>
            </w:r>
            <w:r>
              <w:rPr>
                <w:rFonts w:hint="default" w:ascii="Times New Roman" w:hAnsi="Times New Roman" w:eastAsia="黑体" w:cs="Times New Roman"/>
                <w:b w:val="0"/>
                <w:bCs w:val="0"/>
                <w:i w:val="0"/>
                <w:iCs w:val="0"/>
                <w:snapToGrid w:val="0"/>
                <w:color w:val="000000"/>
                <w:kern w:val="0"/>
                <w:sz w:val="28"/>
                <w:szCs w:val="28"/>
                <w:u w:val="none"/>
                <w:lang w:val="en-US" w:eastAsia="zh-CN" w:bidi="ar"/>
              </w:rPr>
              <w:t>7</w:t>
            </w:r>
            <w:r>
              <w:rPr>
                <w:rFonts w:hint="default" w:ascii="黑体" w:hAnsi="黑体" w:eastAsia="黑体" w:cs="黑体"/>
                <w:b w:val="0"/>
                <w:bCs w:val="0"/>
                <w:i w:val="0"/>
                <w:iCs w:val="0"/>
                <w:snapToGrid w:val="0"/>
                <w:color w:val="000000"/>
                <w:kern w:val="0"/>
                <w:sz w:val="28"/>
                <w:szCs w:val="28"/>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330205003000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对违反国家有关规定举办学校或者其他教育机构的行政处罚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330205004000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对民办学校恶意终止办学、抽逃资金或者挪用办学经费（吊销办学许可证除外）的行政处罚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部分（吊销办学许可证的处罚除外）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330205005000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对民办学校伪造、变造、买卖、出租、出借办学许可证（吊销办学许可证除外）的行政处罚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部分（吊销办学许可证的处罚除外）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330205006000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对民办学校发布虚假招生简章或者广告，骗取钱财（吊销办学许可证除外）的行政处罚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部分（吊销办学许可证的处罚除外）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330205007000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对民办学校擅自改变民办学校名称、层次、类别和举办者（吊销办学许可证除外）的行政处罚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部分（吊销办学许可证的处罚除外）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330205008000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对民办学校擅自分立、合并民办学校（吊销办学许可证除外）的行政处罚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部分（吊销办学许可证的处罚除外）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330205015000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对民办学校管理混乱严重影响教育教学，产生恶劣社会影响的行政处罚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部分（责令停止招生、吊销办学许可证除外）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二、公安（共11项）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330209028002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pacing w:val="-6"/>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对在人行道违法停放非机动车的行政处罚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330209913000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pacing w:val="-6"/>
                <w:sz w:val="24"/>
                <w:szCs w:val="24"/>
                <w:u w:val="none"/>
              </w:rPr>
            </w:pPr>
            <w:r>
              <w:rPr>
                <w:rFonts w:hint="eastAsia" w:ascii="Times New Roman" w:hAnsi="Times New Roman"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ascii="Times New Roman" w:hAnsi="Times New Roman"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对擅自设置车挡、地桩、地锁或者其他障碍物占用公共停车泊位的行政处罚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330209915000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spacing w:val="-6"/>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对从建筑物、构筑物内向外抛洒物品的行政处罚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330209920000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spacing w:val="-6"/>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对饲养犬只单位违反规定未配备犬笼、犬舍、围墙等封闭安全防护设施，未安排专人饲养和管理犬只的行政处罚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330209922000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spacing w:val="-6"/>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对养犬人违反规定未经登记，私自在重点管理区饲养犬只行为的行政处罚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330209923000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spacing w:val="-6"/>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对养犬人违反规定超养犬只行为的行政处罚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330209919000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spacing w:val="-6"/>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对妨害他人生活，破坏环境卫生和公共设施养犬的行政处罚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330209921000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spacing w:val="-6"/>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对养犬人违反规定携带犬只进入犬只禁入公共场所行为的行政处罚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330209917000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spacing w:val="-6"/>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对养犬人违反规定一年内被处罚三次以上行为的行政处罚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330209940000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ascii="Times New Roman" w:hAnsi="Times New Roman" w:eastAsia="仿宋_GB2312" w:cs="Times New Roman"/>
                <w:b w:val="0"/>
                <w:bCs w:val="0"/>
                <w:i w:val="0"/>
                <w:iCs w:val="0"/>
                <w:snapToGrid w:val="0"/>
                <w:color w:val="000000"/>
                <w:spacing w:val="-6"/>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金华</w:t>
            </w:r>
            <w:r>
              <w:rPr>
                <w:rFonts w:hint="eastAsia" w:ascii="Times New Roman" w:hAnsi="Times New Roman" w:eastAsia="仿宋_GB2312" w:cs="Times New Roman"/>
                <w:b w:val="0"/>
                <w:bCs w:val="0"/>
                <w:i w:val="0"/>
                <w:iCs w:val="0"/>
                <w:snapToGrid w:val="0"/>
                <w:color w:val="000000"/>
                <w:spacing w:val="-6"/>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对养犬人携带犬只进入政府具体划定并公布的犬只禁入区域的行政处罚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330209918000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spacing w:val="-6"/>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对养犬人违反规定妨害他人生活，破坏环境卫生和公共设施行为的行政处罚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三、自然资源（共50项）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330215002000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对扰乱、阻碍矿山地质环境保护与治理恢复工作，侵占、损坏、损毁矿山地质环境监测设施或者矿山地质环境保护与治理恢复设施的行政处罚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330215003000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对拒不履行土地复垦义务的行政处罚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330215005000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对土地复垦义务人拒绝、阻碍自然资源主管部门监督检查或者在接受监督检查时弄虚作假的行政处罚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部分（划转对土地复垦义务人拒绝、阻碍乡镇或者街道执法人员监督检查或者在接受监督检查时弄虚作假的行政处罚事项）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330215010000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对土地复垦义务人未按规定补充编制土地复垦方案的行政处罚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330215016000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对土地复垦义务人未按规定报告土地损毁情况、土地复垦费用使用情况或者土地复垦工程实施情况的行政处罚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330215017000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对应当编制矿山地质环境保护与土地复垦方案而未编制，或者扩大开采规模、变更矿区范围或者开采方式，未重新编制矿山地质环境保护与土地复垦方案并经批准的行政处罚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330215018000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对土地复垦义务人未按规定对拟损毁的耕地、林地、牧草地进行表土剥离的行政处罚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330215019000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对探矿权人未采取治理恢复措施的行政处罚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330215020000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对采矿权人未按批准的矿山地质环境保护与土地复垦方案治理，或者在矿山被批准关闭、闭坑前未完成治理恢复的行政处罚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330215024000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对在地质灾害危险性评估中弄虚作假或者故意隐瞒地质灾害真实情况的行政处罚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部分（降低资质等级、吊销资质证书除外）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330215035000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对承担地质灾害治理工程监理项目的资质单位未按规定进行备案的行政处罚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330215040001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对建设单位或者个人未经批准进行临时建设的行政处罚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330215040002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对建设单位或者个人未按照批准内容进行临时建设的行政处罚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330215040003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对临时建筑物、构筑物超过批准期限不拆除的行政处罚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330215041001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对未取得建设工程规划许可证进行建设的行政处罚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330215041002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对未按照建设工程规划许可证的规定进行建设的行政处罚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330215067000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对建设单位或者个人改变临时规划许可确定的建筑用途的行政处罚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330215068000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对建设工程设计、施工单位违规承揽明知是违法建筑的项目设计或者施工作业的行政处罚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330215069000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对在燃气设施保护范围内建设占压地下燃气管线的建筑物、构筑物或者其他设施的行政处罚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330215070000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对供电、供水、供气等单位违规为单位或者个人就违法建筑办理供电、供水、供气等手续的行政处罚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330215072000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对建设单位或者个人未取得建设工程规划核实确认书组织建设工程竣工验收的行政处罚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330215073000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对房屋使用人擅自改变建设工程规划许可证确定的房屋用途的行政处罚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330215080000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对未经批准或者采取欺骗手段骗取批准，非法占用土地的行政处罚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5"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330215085000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对擅自将农民集体所有的土地通过出让、转让使用权或出租等方式用于非农业建设，或违反规定将集体经营性建设用地通过出让、出租等方式交由单位或个人使用的行政处罚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330215087000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对非法开发利用，非法转让、转租国有租赁土地使用权，非法抵押租赁土地上的建筑物、构筑物和其他附着物的行政处罚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部分（收回土地使用权除外）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330215093000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对临时用地期满之日起一年内未完成复垦或者未恢复种植条件的行政处罚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330215094000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对非法占用永久基本农田发展林果业或者挖塘养鱼的行政处罚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330215095000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对非法占用基本农田建房、建窑、建坟、挖砂、采矿、取土、堆放固体废弃物或者从事其他活动破坏基本农田，毁坏种植条件的行政处罚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部分（仅限个人）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330215096000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对占用耕地建窑、建坟或者擅自在耕地上建房、挖砂、采石、采矿、取土等破坏种植条件，或因开发土地造成土地荒漠化、盐渍化的行政处罚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部分（仅限个人）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330215097000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对破坏或擅自改变基本农田保护区标志、侵占或损坏基本农田保护区设施的行政处罚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330215098000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对未按规定期限和条件开发利用土地的行政处罚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部分（收回土地使用权除外）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330215101000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对接受调查的单位和个人拒绝或阻挠土地调查人员依法进行调查，提供虚假调查资料，拒绝提供调查资料，转移、隐匿、篡改、毁弃原始记录、土地登记簿等相关资料的行政处罚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部分（划转对接受调查的单位和个人拒绝或者阻挠乡镇或者街道执法人员依法进行调查，提供虚假调查资料，拒绝提供调查资料，转移、隐匿、篡改、毁弃原始记录、土地登记簿等相关资料的行政处罚事项）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330215105000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对未取得勘查许可证擅自进行勘查或超越批准的勘查区块范围进行勘查的行政处罚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330215106000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对未经批准，擅自进行滚动勘探开发、边探边采或者试采的行政处罚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330215107000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对擅自印制或者伪造、冒用勘查许可证的行政处罚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330215109000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对探矿权人未按规定备案、报告有关勘查情况、拒绝接受监督检查或弄虚作假，未按规定完成最低勘查投入，已经领取勘查许可证的勘查项目满6个月未开始施工或施工后无故停止勘查工作满6个月的行政处罚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部分（吊销勘查许可证除外）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330215112000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对未取得采矿许可证擅自采矿，擅自进入国家规划矿区、对国民经济具有重要价值的矿区范围采矿，擅自开采国家规定实行保护性开采的特定矿种的行政处罚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330215113000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对超越批准的矿区范围采矿的行政处罚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部分（吊销采矿许可证除外）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330215115000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对破坏或者擅自移动矿区范围界桩或者地面标志的行政处罚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330215116000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对擅自印制或者伪造、冒用采矿许可证的行政处罚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330215117000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对不按期缴纳应当缴纳的采矿权使用费、采矿权价款的行政处罚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部分（吊销采矿许可证除外）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330215118000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对不办理采矿许可证变更登记或者注销登记手续的行政处罚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部分（吊销采矿许可证除外）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330215120000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对采矿权人不按规定时间建设或生产、不按规定定期测绘并报送采矿图件的行政处罚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部分（吊销采矿许可证除外）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330215122000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对买卖、出租或者以其他形式转让矿产资源的行政处罚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330215123000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对非法用采矿权作抵押的行政处罚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330215125000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对未经批准擅自转让探矿权、采矿权的行政处罚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部分（吊销采矿许可证除外）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330215126000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对以承包等方式擅自将采矿权转给他人进行采矿的行政处罚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部分（吊销采矿许可证除外）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330215134000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对建设单位未按照规定对地质灾害易发区内的建设工程进行地质灾害危险性评估、配套的地质灾害治理工程未经验收或者经验收不合格主体工程即投入生产或者使用的行政处罚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330215139000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对在地质灾害危险区内爆破、削坡、进行工程建设以及从事其他可能引发地质灾害活动的行政处罚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330215142000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对侵占、损毁、损坏地质灾害监测设施或者地质灾害治理工程设施的行政处罚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四、林业（共12项）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330264069002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对滥伐林木的行政处罚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330264069001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对盗伐林木的行政处罚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3"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330264045002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对施工单位在施工（开矿、修路、筑坝、建设除外）过程中对周围景物、水体、林草植被、野生动物资源和地形地貌造成破坏的行政处罚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部分（非法开矿、修路、筑坝、建设造成生态破坏的处罚除外）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330264037000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对挖砂、取土、采石、开垦等致使野生植物受到毁坏的行政处罚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330264138000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对在幼林地砍柴、毁苗、放牧等造成林木毁坏的行政处罚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330264115000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对损害古树名木的行政处罚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330264112000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对基础设施建设项目建设单位在施工前未制定古树名木保护方案，或未按古树名木保护方案进行施工的行政处罚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330264072000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对开垦、采石、采砂、采土等造成林木或林地毁坏的行政处罚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330264071000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对未经批准擅自将防护林和特种用途林改变为其他林种的行政处罚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330264075000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对未经林业部门审核同意擅自改变林地用途的行政处罚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330264074000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对收购、加工、运输明知是盗伐、滥伐等非法来源林木的行政处罚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330264114000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对未按要求贮存、运输、装卸、销售农产品的行政处罚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五、建设（共311项）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330217189000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对未经城市规划行政主管部门批准，在住宅室内装饰装修活动中搭建建筑物、构筑物的，或者擅自改变住宅外立面、在非承重外墙上开门、窗的行政处罚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330217007000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对未取得施工许可证或者开工报告未经批准擅自施工以及为规避办理施工许可证将工程项目分解后擅自施工的行政处罚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330217014000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对随意倾倒、抛撒或者堆放建筑垃圾的行政处罚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330217032000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对擅自拆除环境卫生设施或未按批准的拆迁方案进行拆迁的行政处罚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330217079000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对燃气经营者不按照燃气经营许可证的规定从事燃气经营活动的行政处罚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330217090000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对擅自拆除、改动城镇排水与污水处理设施行为的行政处罚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330217121000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对建设单位施工图设计文件未经审查或审查不合格，擅自施工的行政处罚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330217124000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对城市生活垃圾经营性清扫、收集、运输、处置企业擅自停业、歇业的行政处罚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330217125001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对超限机动车辆、履带车、铁轮车等未经同意，且未采取相应技术措施经过城市桥梁等行为的行政处罚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330217125002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对城市桥梁产权人和委托管理人对经过检测评估，确定城市桥梁的承载能力下降，但尚未构成危桥的，未及时设置警示标志，并未采取加固等安全措施的行政处罚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330217125003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对产权人和委托管理人未立即对判定为危桥的城市桥梁采取措施、设置警示标志，并在规定时间内向行政主管部门报告或在危险排除之前，使用或者转让城市桥梁的行政处罚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330217126000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对排水户不按照污水排入排水管网许可证的要求排放污水的行政处罚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部分（吊销排水许可证的处罚除外）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330217134001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对未按照国家有关规定检测进出水水质或未报送污水处理水质和水量、主要污染物削减量等信息和生产运营成本等信息的行政处罚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330217134002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对城镇污水处理设施维护运营单位擅自停运城镇污水处理设施，未按照规定事先报告或者采取应急处理措施的行政处罚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330217136001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对未取得设计、施工资格或者未按照资质等级承担城市道路的设计、施工任务的行政处罚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部分（吊销设计、施工资格证书的处罚除外）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330217136002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对未按照城市道路设计、施工技术规范设计、施工的行政处罚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部分（吊销设计、施工资格证书的处罚除外）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330217136003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对未按照设计图纸施工或者擅自修改图纸的行政处罚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部分（吊销设计、施工资格证书的处罚除外）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330217138001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对依树盖房、搭棚、架设天线的行政处罚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330217138002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对在绿地内放牧、堆物、倾倒废弃物的行政处罚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330217138003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对进入设有明示禁止标志的绿地的行政处罚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330217138004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对破坏草坪、绿篱、花卉、树木、植被的行政处罚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330217138005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对其他损坏城市绿地和绿化设施的行为的行政处罚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330217139000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对燃气经营单位和个人未按规定向燃气用户提供安全用气手册或者建立值班制度的行政处罚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对损毁或者擅自移动古树名木保护标志、保护设施的行政处罚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对房屋使用安全责任人和房屋装修经营者违法进行房屋装修的行政处罚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330217142001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对使用国家明令淘汰的燃气燃烧器具的行政处罚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330217142003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对使用非法制造、报废、改装的气瓶或者超期限未检验、检验不合格的气瓶的行政处罚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330217142004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对加热、摔砸、倒卧、曝晒燃气气瓶或者改换气瓶检验标志、漆色的行政处罚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330217142005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对倾倒燃气残液或者用气瓶相互倒灌的行政处罚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330217142006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对进行危害室内燃气设施安全的装饰、装修活动的行政处罚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对物业管理单位发现装修人或者装饰装修企业有违反规定行为不及时向有关部门报告的行政处罚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对收运企业、处置企业暂停收运、处置餐厨垃圾未报告或者未及时采取应急处理措施的行政处罚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对城市生活垃圾处置设施未经验收或者验收不合格投入使用的行政处罚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330217148001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对产生的污泥以及处理处置后的污泥的去向、用途、用量等未进行跟踪、记录，或者处理处置后的污泥不符合国家有关标准的行政处罚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330217148002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对擅自倾倒、堆放、丢弃、遗撒城镇污水处理设施产生的污泥和处理后的污泥的行政处罚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330217149001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对损毁、盗窃城镇排水与污水处理设施的行政处罚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330217149002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对擅自拆卸、移动、穿凿和接入城镇排水与污水处理设施的行政处罚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330217149003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对向城镇排水与污水处理设施排放、倾倒剧毒、易燃易爆、腐蚀性废液和废渣、有害气体和烹饪油烟的行政处罚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330217149004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对堵塞城镇排水与污水处理设施或者向城镇排水与污水处理设施排放、倾倒垃圾、渣土、施工泥浆、油脂、污泥等易堵塞物的行政处罚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330217149005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对建设占压城镇排水与污水处理设施的建筑物、构筑物或者其他设施的行政处罚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330217149006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对擅自向城镇排水设施加压排放污水的行政处罚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330217151002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对排水户拒绝、妨碍、阻挠综合行政执法部门监督检查的行政处罚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330217154000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对公共场所经营管理单位未按标准设置厕所、生活垃圾分类投放、分类收集设施以及其他配套的环境卫生设施的行政处罚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330217156000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对在露天场所和垃圾收集容器内焚烧树叶、垃圾或者其他废弃物的行政处罚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330217157001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对未在规定的时间内及时清扫、收运城市生活垃圾的行政处罚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330217157002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对未将收集的城市生活垃圾运至主管部门认可的处置场所的行政处罚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330217157003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对未保持生活垃圾收集设施和周边环境的干净整洁的行政处罚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330217157004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对未做到收集、运输城市生活垃圾的车辆、船舶密闭、完好和整洁的行政处罚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330217157005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对未按照国家有关规定和技术标准处置城市生活垃圾的行政处罚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330217157006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对未按照规定处理处置过程中产生的污水、废气、废渣、粉尘等的行政处罚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330217157007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对未按规定的时间和要求接收生活垃圾的行政处罚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330217157008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对未按照要求配备城市生活垃圾处置设备、设施，未保证设施、设备运行良好的行政处罚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330217157009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对未保证城市生活垃圾处置站、场（厂）环境整洁的行政处罚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330217157010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对未按照要求配备合格的管理人员及操作人员的行政处罚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330217157011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对未按要求对生活垃圾进行计量或者未按要求报送统计数据和报表的行政处罚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330217157012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对未按要求定期进行环境影响监测，未按要求对生活垃圾处理设施的性能和环保指标进行检测、评价，未按要求报告检测、评价结果的行政处罚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330217158000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对装修人未申报登记进行住宅室内装饰装修活动的行政处罚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330217159000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对建设工程竣工验收后施工单位未及时清除剩余建筑材料、拆除围挡与施工临时设施、平整场地的行政处罚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330217160001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对向燃气用户提供非法制造、报废、改装的气瓶或者超期限未检验、检验不合格的气瓶的行政处罚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330217160002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对为非法制造、报废、改装的气瓶或者超期限未检验、检验不合格的气瓶充装燃气的行政处罚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330217160003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对在未经核准的场地存放已充装气瓶的行政处罚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330217160004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对燃气充装量未在国家规定的允许误差范围内的行政处罚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330217160005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对瓶装燃气残液量超过规定的，未先抽出残液后再充装燃气的行政处罚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330217160006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对气瓶充装后，未标明充装单位的行政处罚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330217160007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对瓶装燃气的运输不符合国家和省有关危险品运输的规定的行政处罚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330217160008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对燃气燃烧器具安装单位和个人未按照国家标准和技术规范安装燃气燃烧器具，擅自移动燃气计量表和表前燃气设施的行政处罚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330217160009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对瓶装燃气充装未在储配站内按照操作规程作业、在储罐和槽车罐体的取样阀上充装燃气、用槽车向气瓶充装燃气或者气瓶间相互充装燃气的行政处罚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330217162000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对未经批准在城市绿地范围内进行拦河截溪、取土采石、设置垃圾堆场、排放污水以及其他对城市生态环境造成破坏活动的行政处罚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330217164000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对未在施工前制定古树名木保护方案或者未按照古树名木保护方案施工的行政处罚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330217165000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对毁损、覆盖、涂改、擅自拆除或者移动燃气设施安全警示标志的行政处罚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330217167002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对将危险废物混入建筑垃圾的行政处罚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330217167003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对擅自设立弃置场受纳建筑垃圾的行政处罚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330217167004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对将建筑垃圾混入生活垃圾的行政处罚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330217168000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对生活垃圾分类投放管理责任人未履行生活垃圾分类投放管理责任的行政处罚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330217170000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对排水户以欺骗、贿赂等不正当手段取得污水排入排水管网许可证的行政处罚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330217171000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6"/>
                <w:kern w:val="0"/>
                <w:sz w:val="24"/>
                <w:szCs w:val="24"/>
                <w:u w:val="none"/>
                <w:lang w:val="en-US" w:eastAsia="zh-CN" w:bidi="ar"/>
              </w:rPr>
              <w:t>对未经批准擅自砍伐城市树木的行政处罚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330217172001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对城市桥梁产权人或者委托管理人未编制城市桥梁养护维修的中长期规划和年度计划，报城市人民政府市政工程设施行政主管部门批准后实施的行政处罚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330217172002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对城市桥梁产权人或者委托管理人未按照有关规定，在城市桥梁上设置承载能力、限高等标志，并保持其完好、清晰的行政处罚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330217172003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对城市桥梁产权人或者委托管理人未按照规定委托具有相应资格的机构对城市桥梁进行检测评估的行政处罚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330217172004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对城市桥梁产权人或者委托管理人未按照规定制定城市桥梁的安全抢险预备方案的行政处罚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330217172005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对城市桥梁产权人或者委托管理人未按照规定对城市桥梁进行养护维修的行政处罚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330217173000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对搭建的临时建筑物、构筑物或者其他设施遮盖路标、街牌的行政处罚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330217174000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对排水单位或者个人不缴纳污水处理费的行政处罚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330217175000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对未经城市人民政府市容环境卫生行政主管部门同意擅自设置大型户外广告影响市容的行政处罚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330217177002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对餐厨垃圾产生单位不执行餐厨垃圾交付收运确认制度或者未建立相应的记录台账的行政处罚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330217177003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对收运企业、处置企业不执行餐厨垃圾收运、处置交付确认制度或者未建立相应的记录台账的行政处罚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330217177004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对收运企业、处置企业不按照要求如实报送餐厨垃圾来源、种类、数量、去向等资料的行政处罚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330217178000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对排放的污水可能危及城镇排水与污水处理设施安全运行时排水户没有立即停止排放，未采取措施消除危害，或者并未按规定及时向城镇排水主管部门等有关部门报告等行为的行政处罚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330217179000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对不按照规定路线、时间清运建筑垃圾，沿途丢弃、遗撒、随意倾倒的行政处罚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330217180000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对未经同意擅自占用城市绿地及临时占用超过批准时间的行政处罚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330217181000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对擅自占用城市人行道、桥梁、地下通道以及其他公共场所设摊经营、兜售物品的行政处罚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330217183000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对管理单位未及时处理污损、毁坏的城市道路及其附属设施的行政处罚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330217184000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330217185000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对装修人将住宅室内装饰装修工程委托给不具有相应资质等级企业的行政处罚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330217231007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对擅自在城市桥梁上架设各种市政管线、电力线、电信线等各类管线的行政处罚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330217187000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对在历史建筑上刻划、涂污行为的行政处罚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330217193000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对物业服务企业未经业主大会同意擅自改变物业管理用房用途的行政处罚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330217194000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对公共环境艺术品所有人或者管理人未依照规定维护公共环境艺术品的行政处罚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330217195000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对建设单位在物业管理区域内不按规定配置物业管理用房或者不按规定支付不足部分相应价款的行政处罚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330217197001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对主要街道和重点地区临街建筑物阳台外、窗外、屋顶吊挂或者堆放有关物品的行政处罚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330217197002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对主要街道和重点地区临街建筑物外立面安装窗栏、空调外机、遮阳篷等不符合有关规范要求的行政处罚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330217197003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对在树木、地面、电杆、建筑物、构筑物或者其他设施上任意刻画、涂写、张贴的行政处罚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330217197004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对随地吐痰、便溺的行政处罚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330217197005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对乱扔果皮、纸屑、烟蒂、饮料罐、口香糖、塑料袋等废弃物的行政处罚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330217197006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对乱倒生活垃圾、污水、粪便的行政处罚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330217199000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对排水户违规向城镇排水设施排放污水的行政处罚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部分（吊销污水排入排水管网许可证除外）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330217200000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对处置企业餐厨垃圾资源化利用、无害化处理不符合技术规范标准的行政处罚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330217201000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对建设单位未对暂时不能开工的建设用地的裸露地面进行覆盖，或者未对超过三个月不能开工的建设用地的裸露地面进行绿化、铺装或者遮盖的行政处罚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330217204000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对饲养家畜家禽和食用鸽影响市容和环境卫生的行政处罚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330217206000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对未按照城市生活垃圾治理规划和环境卫生设施标准配套建设城市生活垃圾收集设施的行政处罚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330217209001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对在历史文化名城、名镇、名村保护范围内开山、采石、开矿等破坏传统格局和历史风貌的行政处罚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330217209002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对在历史文化名城、名镇、名村保护范围内占用保护规划确定保留的园林绿地、河湖水系、道路等的行政处罚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330217209003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对在历史文化名城、名镇、名村保护范围内修建生产、储存爆炸性、易燃性、放射性、毒害性、腐蚀性物品的工厂、仓库等的行政处罚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对燃气工程建设单位未将竣工验收情况报备案的行政处罚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对沿街和广场周边的经营者擅自超出门、窗进行店外经营、作业或者展示商品的行政处罚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330217213001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对有关产权单位、养护维修责任单位未在城市道路上的各种管线的检查井、箱盖或者城市道路附属设施缺损时及时补缺或者修复等的行政处罚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330217213002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对未在城市道路施工现场设置明显标志和安全防围设施的行政处罚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330217213006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对不按照规定办理依附于城市道路建设各种管线、杆线等设施批准手续的行政处罚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330217213007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对不按照规定补办紧急抢修埋设在城市道路下的管线批准手续的行政处罚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330217213008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对未按照批准的位置、面积、期限占用或者挖掘城市道路，或者未按规定提前办理变更审批手续的行政处罚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对损坏或者擅自迁移、拆除历史建筑的行政处罚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对从事城市生活垃圾经营性清扫、收集、运输的企业在运输过程中沿途丢弃、遗撒生活垃圾的行政处罚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对单位和个人未按规定分类投放生活垃圾的行政处罚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330217217001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对擅自占用、挖掘物业管理区域内道路、场地，损害业主共同利益的行政处罚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330217217002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对擅自利用物业共用部位、共用设施设备进行经营的行政处罚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330217217003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对擅自改变物业管理区域内按照规划建设的公共建筑和共用设施用途的行政处罚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330217218001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对管道燃气经营企业未按照规定建立燃气质量检测制度的行政处罚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330217218002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对燃气经营单位和个人未严格执行有关安全生产的法律、法规规定，建立、实施燃气安全管理责任制的行政处罚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330217218003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对燃气经营单位和个人未按规定对燃气设施定期巡查、检修和更新，及时消除事故隐患的行政处罚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330217218004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对燃气经营单位和个人未按规定对燃气用户的燃气设施、燃气燃烧器具定期检查，未劝阻、制止燃气用户违反安全用气规定的行为，劝阻、制止无效的未及时报告市、县燃气主管部门的行政处罚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330217218005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对燃气经营单位和个人未按照规定制定燃气事故应急预案，配备相应人员和装备，储备必要救急物资，组织演练的行政处罚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330217221001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对城镇排水与污水处理设施维护运营单位未按照国家有关规定履行日常巡查、维修和养护责任，保障设施安全运行的行政处罚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330217221002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对城镇排水与污水处理设施维护运营单位未及时采取防护措施、组织事故抢修的行政处罚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330217221003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对城镇排水与污水处理设施维护运营单位因巡查、维护不到位，导致窨井盖丢失、损毁，造成人员伤亡和财产损失的行政处罚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330217222001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对擅自操作公用燃气阀门的行政处罚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330217222002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对将燃气管道作为负重支架或者接地引线的行政处罚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330217222003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对燃气用户及相关单位和个人安装、使用不符合气源要求的燃气燃烧器具的行政处罚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330217222004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对擅自安装、改装、拆除户内燃气设施和燃气计量装置的行政处罚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330217222005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对在不具备安全条件的场所使用、储存燃气的行政处罚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330217222006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对改变燃气用途或者转供燃气的行政处罚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330217222007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对燃气燃烧器具生产单位、销售单位未设立售后服务站点或者未配备经考核合格的燃气燃烧器具安装、维修人员的行政处罚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330217222008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对燃气燃烧器具的安装、维修不符合国家有关标准的行政处罚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330217224002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对建设工程的施工现场未设置临时厕所和生活垃圾收集容器，保持整洁、完好，或未采取有效措施防止污水流溢的行政处罚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对从事车辆清洗或者维修、废品收购、废弃物接纳作业的单位和个人未采取有效措施防止污水外流或者将废弃物向外洒落的行政处罚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330217226001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对未经批准从事城市生活垃圾经营性清扫、收集、运输活动的行政处罚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330217226002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对未经批准从事城市生活垃圾经营性处置活动的行政处罚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对在公园绿地范围内从事商业服务摊点或广告经营等业务的单位和个人违反公园绿地有关规定的行政处罚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330217228001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对将没有防水要求的房间或者阳台改为卫生间、厨房间的行政处罚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330217228002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对拆除连接阳台的砖、混凝土墙体的行政处罚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330217228003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对损坏房屋原有节能设施或者降低节能效果的行政处罚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330217228004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对擅自拆改供暖管道和设施的行政处罚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330217228005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对擅自拆改燃气管道和设施的行政处罚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330217228006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对未经原设计单位或者具有相应资质等级的设计单位提出设计方案，擅自超过设计标准或者规范增加楼面荷载的行政处罚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330217229000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对装饰装修企业违反国家有关安全生产规定和安全生产技术规程，不按照规定采取必要的安全防护和消防措施，擅自动用明火作业和进行焊接作业或者对建筑安全事故隐患不采取措施予以消除的行政处罚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部分（降低资质等级或者吊销资质证书的处罚除外）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对饲养人未及时清理宠物在城市道路和其他公共场地排放的粪便，饲养宠物和信鸽污染环境的行政处罚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330217231001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对在城市桥梁范围内占用桥面，在桥面上停放车辆、机动车试刹车、设摊的行政处罚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330217231002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对擅自在桥梁范围内设置广告牌、悬挂物，以及占用桥孔、明火作业的行政处罚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330217231003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对履带车、铁轮车、超重车擅自上桥行驶，利用桥梁设施进行牵拉、吊装等施工作业的行政处罚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330217231004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对搭建妨碍桥梁使用和养护、维修以及景观的建筑物或者构筑物的行政处罚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330217231005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对在桥梁上架设压力在4公斤／平方厘米（0.4兆帕）以上的煤气管道、10千伏以上的高压电力线和其他易燃易爆管线的行政处罚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330217231006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对其他损害、侵占桥梁的行为的行政处罚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对未按规定缴纳城市生活垃圾处理费的行政处罚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330217238007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对其他损害、侵占城市道路的行政处罚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330217238008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对擅自占用或者挖掘城市道路、修筑出入口、搭建建筑物或者构筑物、明火作业、设置路障的行政处罚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330217238009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对在道路上打砸硬物，碾压、晾晒农作物和其他物品的行政处罚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330217238010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对车辆载物拖刮路面，履带车、铁轮车以及超重超长超高车辆擅自在道路上行驶的行为的行政处罚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330217238011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对在道路上排放污水，倾倒垃圾和其他废弃物，以及堆放、焚烧、洒漏各类腐蚀性物质的行政处罚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330217238012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对在道路上搅拌水泥、砂浆、混凝土，以及从事生产、加工、冲洗等可能损坏道路的各种作业的行政处罚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330217238013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对机动车在非指定的城市道路上试刹车、停放以及在人行道上行驶的行政处罚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330217238014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对在道路、路肩和道路两侧挖掘取土的行政处罚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330217238015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对偷盗、收购、挪动、损毁管线和窨井盖等道路附属设施的行政处罚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330217240001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对施工工地未设置硬质围挡，或者未采取有效防尘降尘措施的行政处罚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330217241000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对在城市景观照明中有过度照明等超能耗标准行为的行政处罚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330217242001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对因城镇排水设施维护或者检修可能对排水造成影响，城镇排水设施维护运营单位未提前通知相关排水户的行政处罚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330217242002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对因城镇排水设施维护或者检修可能对排水造成严重影响，未事先向城镇排水主管部门报告，采取应急处理措施的行政处罚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330217242003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对未按照防汛要求对城镇排水设施进行全面检查、维护、清疏，影响汛期排水畅通的行政处罚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330217246000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对运营单位在排水户纳管污水未超标的情形下随意关闭排水户纳管设备行为的行政处罚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330217247001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对在历史建筑内堆放易燃、易爆和腐蚀性的物品的行政处罚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330217247002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对拆卸、转让历史建筑的构件的行政处罚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330217248001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对设置或管理单位未能及时整修或者拆除污损、毁坏的城市雕塑、街景艺术品的行政处罚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330217248002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对单位和个人在城市道路、公园绿地和其他公共场所公共设施上晾晒、吊挂衣物的行政处罚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330217250000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对排水户名称、法定代表人等其他事项变更，未按本办法规定及时向城镇排水主管部门申请办理变更的行政处罚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330217251000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对建设单位擅自处分属于业主的物业共用部位、共用设施设备的所有权或者使用权的行政处罚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330217252001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对未取得瓶装燃气经营许可证从事经营活动的行政处罚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330217252002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对未取得管道燃气特许经营许可证从事经营活动的行政处罚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330217253000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对物业服务企业将一个物业管理区域内的全部物业管理一并委托给他人的行政处罚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330217255001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对侵占、损坏、拆除、关闭环境卫生设施，擅自改变环境卫生设施的使用性质的行政处罚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330217255002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对擅自关闭、闲置或者拆除生活垃圾处理设施、场所的行政处罚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330217256000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对在雨水、污水分流地区建设单位、施工单位将雨水管网、污水管网相互混接行为的行政处罚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330217257001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对擅自在城市道路两侧设置平面交叉口、通道、出入口的行政处罚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330217258000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对装修房屋产生的建筑垃圾未堆放到指定地点的行政处罚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330217259003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对未按指定的地点堆放物料的行政处罚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330217259004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对压占检查井、消防栓、雨水口等设施的行政处罚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330217259005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对涉及测量标志、地下管线、文物保护标志等设施时，未采取保护措施，移位、损坏的行政处罚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330217259006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对需要限制车辆行驶或者实行临时交通管制的，未事先报请公安交通管理部门批准的行政处罚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330217259007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对挖掘工程竣工后，未及时清理现场、拆除临时设施，恢复道路功能，并未通知市政工程行政主管部门检查验收的行政处罚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330217260000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对户外广告设施以及非广告的户外设施不符合城市容貌标准的行政处罚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330217262000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对擅自使用未经验收或者验收不合格的城市道路的行政处罚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330217263000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对侵占、毁损、擅自拆除、移动燃气设施或者擅自改动市政燃气设施的行政处罚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330217265000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对户外设施的设置单位未做好日常维护保养等管理工作的行政处罚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330217267000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对生活垃圾收集、运输单位对分类投放的生活垃圾混合收集、运输的行政处罚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330217269000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对工程建设项目完成后未按照规定期限完成与主体工程相配套的绿地工程或者绿化用地面积未达到审定比例的行政处罚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330217275000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对餐厨垃圾产生单位将餐厨垃圾交由规定以外单位、个人收运的行政处罚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330217280001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对在城市照明设施上刻划、涂污的行政处罚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330217280002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对在城市照明设施安全距离内，擅自植树、挖坑取土或者设置其他物体，或者倾倒含酸、碱、盐等腐蚀物或者具有腐蚀性的废渣、废液的行政处罚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330217280003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对擅自在城市照明设施上张贴、悬挂、设置宣传品、广告的行政处罚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330217280004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对擅自在城市照明设施上架设线缆、安置其它设施或者接用电源的行政处罚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330217280005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对擅自迁移、拆除、利用城市照明设施的行政处罚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330217280006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对其他可能影响城市照明设施正常运行的行为的行政处罚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330217281000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对排水户未取得污水排入排水管网许可证向城镇排水设施排放污水的行政处罚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330217283000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对作业单位未及时清理因栽培或者修剪树木、花草等产生的树枝、树叶等废弃物的行政处罚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330217285000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对作业单位未及时清运、处理清理窨井淤泥产生的废弃物并随意堆放，未清洗作业场地的行政处罚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330217288000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对未经市容环境卫生主管部门依法许可从事餐厨垃圾收运、处置的行政处罚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330217431000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对建筑垃圾储运消纳场受纳工业垃圾、生活垃圾和有毒有害垃圾的行政处罚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330217439000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对建房村民未按规定组织竣工验收等的行政处罚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330217440000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对建筑施工企业或农村建筑工匠承接未取得批准文件的低层农村住房施工工程等的行政处罚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330217441000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对农村生活污水处理设施运维单位擅自停运污水处理设施等的行政处罚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330217442000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对擅自改建、迁移、拆除农村生活污水公共处理设施的行政处罚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330217443000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对从事生产经营活动的单位和个人未签订协议或未按协议约定将污水排入集中处理设施的行政处罚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330217444000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对污水处理设施覆盖范围内的村民以及其他排放农村生活污水的单位和个人未将日常生活产生的污水排入污水处理设施的行政处罚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330217445000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对农村生活污水处理设施运维单位未按规定报告公共处理设施损坏、故障情况的行政处罚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330217446000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对从事危及污水处理设施安全活动的行政处罚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330217450000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对建筑物或设施不符合城市容貌标准、环境卫生标准的行政处罚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330217453000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对损坏环境卫生设施及其附属设施的行政处罚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330217454000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对擅自在街道两侧和公共场地堆放物料，搭建建筑物、构筑物或其他设施的行政处罚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330217490000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对新建的架空管线不符合城市容貌标准或者在城市、县人民政府确定的重要街道和重要区块的公共场所上空新建架空管线的行政处罚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330217538000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对工程监理单位转让工程监理业务的行政处罚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部分（降低资质等级、吊销资质证书除外）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330217583000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对建设单位采用欺骗、贿赂等不正当手段取得施工许可证的行政处罚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330217584000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对建设单位隐瞒有关情况或者提供虚假材料申请施工许可证的行政处罚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330217585000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对建设单位伪造或者涂改施工许可证的行政处罚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330217654000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对未经允许擅自设置、移动、涂改或损毁历史文化街区、名镇名村标志牌的行政处罚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330217655000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对施工单位未及时清运工程施工过程中产生的建筑垃圾等固体废物的行政处罚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330217656000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对未经批准拆除历史建筑以外的建筑物、构筑物或其他设施，或未经批准对历史建筑进行外部修缮装饰、添加设施以及改变历史建筑的结构或使用性质的行政处罚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330217677000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对房屋建筑和市政基础设施工程领域发承包情况的行政处罚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330217724000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对燃气经营者未向燃气用户持续、稳定、安全供应符合国家质量标准的燃气，或者未对燃气用户的燃气设施定期进行安全检查的行政处罚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pacing w:val="-8"/>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330217726000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对燃气经营者要求燃气用户购买其指定的产品或者接受其提供的服务的行政处罚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pacing w:val="-8"/>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330217730000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对燃气经营者向未取得燃气经营许可证的单位或者个人提供用于经营的燃气的行政处罚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pacing w:val="-8"/>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330217731000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对燃气经营者未履行必要告知义务擅自停止供气、调整供气量，或者未经审批擅自停业或者歇业的行政处罚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pacing w:val="-8"/>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330217732000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对在燃气设施保护范围内倾倒、排放腐蚀性物质的行政处罚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330217733000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对在燃气设施保护范围内进行爆破、取土等作业或者动用明火的行政处罚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330217734000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对在燃气设施保护范围内放置易燃易爆物品或者种植深根植物的行政处罚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330217735000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对将安装有淘汰便器水箱和配件的新建房屋验收交付使用等行为的行政处罚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330217741000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对在燃气设施保护范围内从事敷设管道、打桩、顶进、挖掘、钻探等可能影响燃气设施安全活动的单位未与燃气经营者共同制定燃气设施保护方案，并采取相应的安全保护措施的行政处罚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330217744000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330217745000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对燃气经营者在不具备安全条件的场所储存燃气的行政处罚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330217746000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对承担城市道路养护、维修的单位未定期对城市道路进行养护、维修或者未按照规定的期限修复竣工，并拒绝接受市政工程行政主管部门监督、检查的行政处罚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330217751000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对燃气经营者拒绝向市政燃气管网覆盖范围内符合用气条件的单位或者个人供气的行政处罚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330217752000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对销售充装单位擅自为非自有气瓶充装的瓶装燃气的行政处罚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330217785000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对房地产经纪机构擅自划转客户交易结算资金的行政处罚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330217806000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对房地产经纪机构擅自对外发布房源信息的行政处罚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330217808000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对房地产经纪机构和房地产经纪人员以隐瞒、欺诈、胁迫、贿赂等不正当手段招揽业务，诱骗消费者交易或强制交易等的行政处罚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330217809000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对房地产中介机构代理销售不符合销售条件的商品房的行政处罚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330217810000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对房地产经纪人员以个人名义承接房地产经纪业务和收取费用，房地产经纪机构提供代办贷款等其他服务未向委托人说明有关情况并未经委托人同意等的行政处罚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330217816000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对开发建设单位违反规定将房屋交付买受人或分摊维修、更新和改造费用的行政处罚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330217821000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对建设单位、物业服务企业、业主委员会不移交有关资料的行政处罚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330217823000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对住宅物业的建设单位违规选聘物业服务企业的行政处罚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330217826000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对砍伐、养护不善、破坏古树名木等行为的行政处罚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330217830000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对建设单位不按规定交纳物业保修金的行政处罚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330217832000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对租赁当事人出租按规定不得出租的房屋的行政处罚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330217A41000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对装修工程建设单位涉及建筑主体和承重结构变动的装修活动的行政处罚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330217A42000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对燃气经营者倒卖、抵押、出租、出借、转让、涂改燃气经营许可证的行政处罚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330217A59000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对瓶装燃气经营者未查验并登记购买者身份信息的行政处罚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330217B07000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对城镇排水与污水处理设施覆盖范围内的排水单位、个人，未按照国家有关规定将污水排入城镇排水设施，或者在雨水、污水分流地区将污水排入雨水管网等行为的行政处罚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330217B08000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对未经同意且未与城市桥梁产权人签订保护协议，擅自在城市桥梁施工控制范围内从事河道疏浚、挖掘、打桩、地下管道顶进、爆破等作业的行政处罚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330217B10000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对在城镇排水与污水处理设施保护范围从事爆破等可能影响城镇排水与污水处理设施安全的活动的，有关单位未与施工单位、设施维护运营单位等共同制定设施保护方案，并采取相应的安全防护措施的行政处罚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330217B15000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对擅自占用城市公厕规划用地或改变其性质的行政处罚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330217B16000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对经批准使用城市公厕规划用地的建设单位未按要求修建公厕并向社会开放使用的行政处罚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330217B17000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对建设和维修管理城市公厕的单位未尽管理职责或管理不善的行政处罚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330217B18000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对没有附设公厕或原有公厕及其卫生设施不足的公共建筑，未按要求进行新建、扩建或改造的行政处罚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330217B19000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对公共建筑附设的公厕及其卫生设施的设计和安装不符合国家和地方有关标准的行政处罚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330217B20000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对责任单位未按规定改造、重建损坏严重、年久失修的公厕，或在拆除重建时未先建临时公厕的行政处罚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330217B21000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对建设单位将未经验收合格的独立设置的城市公厕交付使用的行政处罚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330217B22001</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对在公厕内乱丢垃圾或污物、随地吐痰、乱涂乱画的行政处罚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330217B22002</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对破坏公厕设施、设备的行政处罚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330217B22003</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对擅自占用公厕或改变公厕使用性质的行政处罚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330217C61000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对从事房屋建筑、市政基础设施建设、河道整治以及建筑物拆除等施工单位不履行扬尘防治义务的行政处罚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330217D63000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对产生、收集厨余垃圾的单位和其他生产经营者未将厨余垃圾交由具备相应资质条件的单位进行无害化处理的行政处罚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330217D65000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对畜禽养殖场、养殖小区利用未经无害化处理的厨余垃圾饲喂畜禽的行政处罚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330217E14000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对随意倾倒、抛撒、堆放、焚烧生活垃圾的行政处罚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330217E16000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对在运输过程中沿途丢弃、遗撒生活垃圾的行政处罚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330217E17000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对生活垃圾处理单位未按技术规范、操作规程处理生活垃圾的行政处罚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330217E71000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对建设工程设计单位或设计人员未按工程建设强制性标准进行低层农村住房设计，不符合规定的单位或个人承接低层农村住房设计业务的行政处罚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330217E92000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对互联网租赁自行车运营企业未按规定履行企业主体责任等影响市容和环境卫生的行政处罚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330217F46000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对公共设施未及时整修或拆除的行政处罚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330217F47000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对在当地人民政府禁止的时段和区域内露天烧烤食品或者为露天烧烤食品提供场地的行政处罚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330217F48000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对排放油烟的餐饮服务业经营者不按规定排放油烟的行政处罚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330217F49000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对在学校周边、城市道路、广场等公共场所散发商业性传单、卡片等广告宣传品的行政处罚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330217F50001</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对依树盖房、搭棚的行政处罚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330217F50002</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对绿地内行驶停放车辆、野炊烧烤、饲养家禽、放牧的行政处罚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330217F50003</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对公园绿地水域内洗衣物和在禁钓区垂钓的行政处罚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330217F50004</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对进入设有明示禁入标志的绿地的行政处罚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330217F50005</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对破坏草坪、绿篱、花卉、树木的行政处罚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330217F50006</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对硬化行道树的树穴（树池</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330217F50007</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对绿地内私自搭架或者开垦种植的行政处罚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330217F50008</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spacing w:val="-4"/>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金华</w:t>
            </w:r>
            <w:r>
              <w:rPr>
                <w:rFonts w:hint="eastAsia" w:eastAsia="仿宋_GB2312" w:cs="Times New Roman"/>
                <w:b w:val="0"/>
                <w:bCs w:val="0"/>
                <w:i w:val="0"/>
                <w:iCs w:val="0"/>
                <w:snapToGrid w:val="0"/>
                <w:color w:val="000000"/>
                <w:spacing w:val="-4"/>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对损坏城市绿化设施的行政处罚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330217F51000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对未按照规定补植树木或者采取其他补救措施的行政处罚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330217F52000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spacing w:val="-4"/>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金华</w:t>
            </w:r>
            <w:r>
              <w:rPr>
                <w:rFonts w:hint="eastAsia" w:eastAsia="仿宋_GB2312" w:cs="Times New Roman"/>
                <w:b w:val="0"/>
                <w:bCs w:val="0"/>
                <w:i w:val="0"/>
                <w:iCs w:val="0"/>
                <w:snapToGrid w:val="0"/>
                <w:color w:val="000000"/>
                <w:spacing w:val="-4"/>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对擅自砍伐城市树木的行政处罚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330217F53000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对违法占用、拆除按照规定已折算为绿地面积的立体绿化及设施的行政处罚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330217F54000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对临时占用城市绿化规划用地、已建绿地超过批准（承诺</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期限的行政处罚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330217F55000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对违法占用城市绿化规划用地、已建绿地的行政处罚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330217F56000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对城市绿化养护管理责任人未按照养护技术规范修剪树木影响树木生长或者破坏绿化景观的行政处罚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330217F57000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对城市绿化养护管理责任人未履行养护管理义务或者养护管理不当造成绿地严重损害的行政处罚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330217F58000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对建设单位在主体工程建成后的第一个绿化季节内未完成附属绿化工程的行政处罚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330217F62001</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对未按照规定的场所、时段、种类经营的行政处罚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330217F62002</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对非营业时间未将经营用具搬离或者未按规定整理收纳的行政处罚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330217F62003</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对未自备垃圾分类收集容器，未能保持摊架、摊棚和地面清洁的行政处罚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330217F63000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对活动结束后未及时拆除临时设施和清除废弃物，未保持周围市容和环境卫生整洁的行政处罚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330217F64001</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对将室内、门前或者责任区内的垃圾扫入道路或者他人责任区的行政处罚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330217F64002</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对向花坛、绿化带、窨井扫入或者倾倒垃圾等废弃物的行政处罚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310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330217F64003</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金华</w:t>
            </w:r>
            <w:r>
              <w:rPr>
                <w:rFonts w:hint="eastAsia" w:eastAsia="仿宋_GB2312" w:cs="Times New Roman"/>
                <w:b w:val="0"/>
                <w:bCs w:val="0"/>
                <w:i w:val="0"/>
                <w:iCs w:val="0"/>
                <w:snapToGrid w:val="0"/>
                <w:color w:val="000000"/>
                <w:kern w:val="0"/>
                <w:sz w:val="24"/>
                <w:szCs w:val="24"/>
                <w:u w:val="none"/>
                <w:lang w:val="en-US" w:eastAsia="zh-CN" w:bidi="ar"/>
              </w:rPr>
              <w:t>）</w:t>
            </w: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对在街道、广场等公共场所屠宰家禽家畜，加工肉类或者水产品的行政处罚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311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330217G42000</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对使用燃气的餐饮等行业生产经营单位未安装可燃气体报警装置的行政处罚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六、水利（共45项）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330219007000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对未经许可擅自在河道采砂的行政处罚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330219031000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对未取得取水申请批准文件擅自建设取水工程或者设施的行政处罚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330219036000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对建设项目的节水设施没有建成或者没有达到国家规定的要求，擅自投入使用的行政处罚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330219039000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对水文监测环境保护范围内从事禁止性活动的行政处罚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330219052000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对不符规划治导线整治河道和修建工程的行政处罚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330219053000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对侵占、毁坏水文监测设施或者未经批准擅自移动、擅自使用水文监测设施的行政处罚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330219054000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对未按规定缴纳水资源费的行政处罚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330219059000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对未按规定安装、使用取水计量设施的行政处罚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部分（吊销取水许可证的行政处罚除外）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330219060000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2"/>
                <w:kern w:val="0"/>
                <w:sz w:val="24"/>
                <w:szCs w:val="24"/>
                <w:u w:val="none"/>
                <w:lang w:val="en-US" w:eastAsia="zh-CN" w:bidi="ar"/>
              </w:rPr>
              <w:t>对在供水水库库岸至首道山脊线内荒坡地开垦种植农作物，或者在五度以上不足二十五度荒坡地开垦种植农作物未采取水土保持措施，或者烧山开荒和在二十五度以上陡坡地上全垦造林的行政处罚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330219062000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对未经批准或未按批准要求在河道管理范围内建设水工程等的行政处罚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330219067000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对未经批准或不按批准要求在河道、湖泊管理范围内从事工程设施建设活动的行政处罚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330219068000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对擅自移动、损毁河道管理范围的界桩或者公告牌的行政处罚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330219071000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对在水工程保护范围内从事爆破、打井、采石、取土等的行政处罚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330219074000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对在禁止开垦坡度以上陡坡地开垦种植农作物，或者在禁止开垦、开发的植物保护带内开垦、开发的行政处罚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330219075000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对围湖造地或者未经批准围垦河道的行政处罚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330219076000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对申请人隐瞒有关情况或者提供虚假材料骗取取水申请批准文件或者取水许可证的行政处罚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330219077000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对不符合许可要求水工程建设的行政处罚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330219078000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对侵占、破坏水源和抗旱设施的行政处罚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330219082000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对在河道管理范围内未经批准或未按批准要求建设水工程以及涉河建筑物、构筑物的行政处罚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330219083000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对水利工程管理单位未在其经营收入中计提水利工程大修、折旧、维护管理费用的行政处罚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330219084000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对河道管理范围内的建设活动，施工方案未报备、临时工程未经批准及未按要求采取修复恢复措施的行政处罚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330219087000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对水利工程管理单位拒不执行水库降低等级或者报废决定的行政处罚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330219090000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对在河道管理范围内从事妨害行洪活动的行政处罚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330219091000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对在水利工程管理范围和保护范围内从事禁止性行为的行政处罚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330219092000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对擅自移动、损坏水利工程界桩或者公告牌的行政处罚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330219094000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对水利工程管理单位未按照预警方案规定做好预警工作的行政处罚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330219095000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对侵占、损毁具有历史文化价值的水利工程的行政处罚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330219098000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对水利工程建设单位未按规定采取功能补救措施或建设等效替代水域工程的行政处罚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330219100000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对机动车在未兼作道路的水利工程上通行的行政处罚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330219101000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对水利工程未经验收或者经验收不合格而进行后续工程施工的行政处罚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330219102000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对利用水利工程开展经营活动时危害水利工程安全的行政处罚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330219103000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对违法占用水库水域的行政处罚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330219105000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对擅自在蓄滞洪区建设避洪设施的行政处罚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330219106000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对在大坝管理范围和保护范围内从事禁止性行为的行政处罚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330219107000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对未经许可在河道管理范围内从事有关活动（不含河道采砂）的行政处罚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部分（不含河道</w:t>
            </w:r>
          </w:p>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采砂）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330219112000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对河道采砂中未按照规定设立公示牌或者警示标志的行政处罚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330219113000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对农村集体经济组织擅自修建水库的行政处罚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330219120000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对非管理人员操作河道上的涵闸闸门或干扰河道管理单位正常工作的行政处罚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330219127000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对伪造、涂改、冒用取水申请批准文件、取水许可证的行政处罚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330219142000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对施工图设计文件未经审查或审查不合格，水利工程建设单位擅自施工的行政处罚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330219157000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对未经许可或者未按许可要求取水的行政处罚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部分（不含吊销取水许可证）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330219160000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对拒不执行审批机关作出的取水量限制决定，或者未经批准擅自转让取水权的行政处罚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部分（不含吊销取水许可证）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330219161000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对侵占、毁坏水工程及有关设施的行政处罚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330219162000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对在河道管理范围内从事禁止行为的行政处罚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330219027000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对擅自停止使用节水设施、取退水计量设施或不按规定提供取水、退水计量资料的行政处罚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七、应急管理（共194项）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330225023009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对烟花爆竹零售单位未在核准的地点经营，或销售经营所在地县级以上人民政府规定禁止燃放的烟花爆竹的行政处罚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330225023008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对烟花爆竹零售单位拒绝、阻碍综合执法部门依法实施监督检查的行政处罚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330225023007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对烟花爆竹零售单位存放的烟花爆竹数量超过零售许可证载明范围的行政处罚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330225023004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对烟花爆竹零售经营单位销售非法生产、经营的烟花爆竹，或销售应当由专业燃放人员燃放的烟花爆竹的行政处罚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部分（不包含吊销烟花爆竹经营许可证的处罚）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330225023003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对烟花爆竹零售单位出租、出借、转让、买卖、冒用或者使用伪造、变造的烟花爆竹许可证的行政处罚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部分（不包含吊销烟花爆竹经营许可证的处罚）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330225023002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对烟花爆竹零售单位未按规定重新申领零售许可证的行政处罚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330225023001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对未取得烟花爆竹零售经营许可证经营的行政处罚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330225034009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对烟花爆竹批发企业存在严重质量问题的烟花爆竹未及时销毁的行政处罚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330225034008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对烟花爆竹批发单位未按规定落实储存、存放管理的行政处罚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330225034007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对烟花爆竹批发单位未按规定对黑火药、引火线购销记录备案的行政处罚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330225034003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对烟花爆竹批发单位未按规定变更批发许可证的行政处罚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330225110008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对单位和个人生产、经营、使用国家禁止生产、经营、使用的危险化学品的行政处罚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部分（责令停止生产、经营、使用，处20万元以上50 万元以下罚款除外）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330225056000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对未取得危险化学品经营许可证从事危险化学品经营的行政处罚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部分（处10万元以上20万元以下罚款除外）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对生产、储存、使用危险化学品的单位转产、停产、停业或者解散，未及时、妥善处置其危险化学品生产装置、储存设施以及库存的危险化学品，或者丢弃危险化学品情况的行政处罚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330225046005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对生产经营单位未按规定保证安全生产所必需的资金投入导致发生生产安全事故的行政处罚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330225034010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对烟花爆竹批发单位未按规定设置安全生产标志标识的行政处罚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330225032006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对危险化学品经营单位经营许可证未按规定变更的行政处罚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330225002051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对生产经营单位未如实记录安全生产教育和培训情况等的行政处罚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330225002036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对生产经营单位未与承包承租单位签订专门的安全生产管理协议或者在合同中约定各自职责、未对承包承租单位统一协调、管理的行政处罚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330225002035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对生产经营单位将生产经营项目、场所、设备发包或者出租给不具备条件或者资质的单位或者个人的行政处罚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部分（处10万元以上罚款除外）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330225002027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对生产经营单位未采取措施消除事故隐患的行政处罚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330225002022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对生产经营单位未按规定在有较大危险因素的场所和有关设施、设备上设置明显的安全警示标志的行政处罚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330225002015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对生产经营单位非法印制、伪造、倒卖特种作业操作证，或者使用非法印制、伪造、倒卖的特种作业操作证的行政处罚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对生产经营单位主要负责人未履行安全生产管理职责的行政处罚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部分（责令停产停业整顿除外）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对危险化学品使用许可企业在有效期内主要负责人、企业名称、注册地址、隶属关系发生变更，未按规定的时限提出安全使用许可证变更申请的行政处罚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对危险化学品使用企业未取得安全使用许可证，擅自使用危险化学品从事生产且达到危险化学品使用量的数量标准规定的行政处罚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330225045015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对安全评价检测检验机构及其有关人员未取得资质擅自从事安全评价、检测检验服务的行政处罚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330225042000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对危险化学品经营企业伪造、变造或者出租、出借、转让许可证的行政处罚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330225037002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对发生生产安全事故负有责任的生产经营单位的行政处罚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330225025030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对化学品生产、进口单位未按照规定建立化学品物理危险性鉴定与分类管理档案的行政处罚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对危险化学品生产企业转让、冒用安全生产许可证或者使用伪造的安全生产许可证的行政处罚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对危险化学品生产企业安全生产许可证未办理延期生产的行政处罚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对危险化学品生产企业未取得安全生产许可证生产的行政处罚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330225002073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对危险物品的生产、经营、储存单位以及矿山、金属冶炼单位未配备必要的应急救援器材、设备和物资并进行经常性维护、保养的行政处罚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330225034004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对烟花爆竹批发单位出租、出借、转让、买卖、冒用许可证或者使用伪造的许可证的行政处罚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330225002053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对生产经营单位的其他负责人和安全生产管理人员未履行安全生产管理职责的行政处罚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330225002086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对生产经营单位未建立健全特种作业人员档案的行政处罚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330225037004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对生产经营单位迟报、漏报、谎报或者瞒报较大涉险事故的行政处罚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330225120001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对取得注册安全工程师执业资格证书的人员未经注册擅自以注册安全工程师名义执业的行政处罚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330225002018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对生产经营单位建设项目安全设施设计发生重大变更，未按规定报请审查擅自开工建设的行政处罚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对危险化学品使用许可企业在有效期内出现《危险化学品安全使用许可证实施办法》第二十五条情形未按规定提出安全使用许可证变更申请的行政处罚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330225050036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对采掘施工企业未按照要求配备项目部负责人的行政处罚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330225050032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对采掘施工企业违规行使用安全资金的行政处罚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330225050034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对采掘施工企业省外项目未按照规定向作业所在地的县级人民政府安全生产监督管理部门书面报告的行政处罚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330225032012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对取得不带储存设施危险化学品经营许可证的单位，将危险化学品储存在供货单位和用户单位符合安全条件的专用仓库、专用场地或者专用储存室之外的场所的行政处罚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330225025033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对化学品生产、进口单位未按照规定对化学品进行物理危险性鉴定或者分类的行政处罚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330225002049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对生产经营单位违章指挥从业人员或者强令从业人员违章、冒险作业的行政处罚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330225045011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对安全评价检测检验机构出具失实报告的行政处罚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330225046003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对事故发生单位主要负责人未依法履行安全生产管理职责导致事故发生的行政处罚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330225046004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对事故发生单位其他负责人和安全管理人员未履行安全生产管理职责导致事故发生的行政处罚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330225002058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对两个以上生产经营单位在同一作业区域内进行生产经营活动未签订安全生产管理协议或未指定专职安全生产管理人员进行检查协调的行政处罚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330225034026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对烟花爆竹批发经营企业向未取得零售许可证的单位或者个人销售烟花爆竹的行政处罚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330225002059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对生产经营单位与从业人员订立协议免除或者减轻其对从业人员因生产安全事故伤亡依法应承担的责任的行政处罚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330225046001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对事故发生单位主要负责人未立即组织事故抢救或者事故调查处理期间擅离职守、瞒报、谎报或者迟报事故的行政处罚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330225025040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对危险化学品生产企业未对其铺设的危险化学品管道设置明显的标志，或者未定期检查、检测的行政处罚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330225110023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对危险化学品使用企业未对其铺设的危险化学品管道设置明显的标志，或者未定期检查、检测的行政处罚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330225032011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对危险化学品经营单位未对其铺设的危险化学品管道设置明显的标志，或者未定期检查、检测的行政处罚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330225110009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对危险化学品使用企业在重复使用危险化学品包装物、容器前不进行检查的行政处罚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330225051001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对危险化学品经营单位在重复使用危险化学品包装物、容器前不进行检查的行政处罚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330225025054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对危险化学品生产企业在重复使用危险化学品包装物、容器前不进行检查的行政处罚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330225110010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对危险化学品使用单位未根据其储存的危险化学品的种类和危险特性，在作业场所设置相关安全设施、设备，或者未按照国家标准、行业标准或者国家有关规定对安全设施、设备进行经常性维护、保养的行政处罚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330225051002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对危险化学品经营单位未根据其储存的危险化学品的种类和危险特性，在作业场所设置相关安全设施设备，或未按规定对安全设施设备进行经常性维护、保养的行政处罚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330225025055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对危险化学品生产企业未根据其生产、储存的危险化学品的种类和危险特性，在作业场所设置相关安全设施设备，或未按规定对安全设施设备进行经常性维护、保养的行政处罚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330225110011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对危险化学品使用企业未依照规定对其安全生产条件定期进行安全评价的行政处罚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330225051003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对危险化学品经营单位未依照规定对其安全生产条件定期进行安全评价的行政处罚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330225025056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对危险化学生产企业未依照规定对其安全生产条件定期进行安全评价的行政处罚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330225110012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对危险化学品使用企业未将危险化学品储存在专用仓库内，或者未将剧毒化学品以及储存数量构成重大危险源的其他危险化学品在专用仓库内单独存放的行政处罚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330225051004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对危险化学品经营单位未将危险化学品储存在专用仓库内，或者未将剧毒化学品以及储存数量构成重大危险源的其他危险化学品在专用仓库内单独存放的行政处罚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330225025044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对危险化学品生产企业未将危险化学品储存在专用仓库内，或者未将剧毒化学品以及储存数量构成重大危险源的其他危险化学品在专用仓库内单独存放的行政处罚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330225110013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对危险化学品使用企业危险化学品的储存方式、方法或者储存数量不符合国家标准或者国家有关规定情况的行政处罚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330225051005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对危险化学品经营单位危险化学品的储存方式、方法或者储存数量不符合国家标准或者国家有关规定的行政处罚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330225025011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对危险化学品生产企业危险化学品的储存方式、方法或者储存数量不符合国家标准或者国家有关规定的行政处罚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330225110014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对危险化学品使用企业危险化学品专用仓库不符合国家标准、行业标准的要求的行政处罚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330225051006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对危险化学品经营单位危险化学品专用仓库不符合国家标准、行业标准的行政处罚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330225025042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对危险化学品生产企业危险化学品专用仓库不符合国家标准、行业标准的要求的行政处罚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330225110015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对危险化学品使用企业未对危险化学品专用仓库的安全设施、设备定期进行检测、检验的行政处罚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330225051007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对危险化学品经营单位未对危险化学品专用仓库的安全设施、设备定期进行检测、检验的行政处罚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330225025041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对危险化学品生产企业未对危险化学品专用仓库的安全设施、设备定期进行检测、检验的行政处罚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330225025036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对生产、储存危险化学品的企业或者使用危险化学品从事生产的企业未按照规定将安全评价报告以及整改方案的落实情况报有关部门备案的行政处罚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330225110019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对储存危险化学品的单位未将其剧毒化学品以及储存数量构成重大危险源的其他危险化学品的储存数量、储存地点以及管理人员的情况报有关部门备案的行政处罚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330225025048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对危险化学品生产企业向不具有相关许可证件或者证明文件的单位销售剧毒化学品、易制爆危险化学品的行政处罚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330225025046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对危险化学品生产企业不按照剧毒化学品购买许可证载明的品种、数量销售剧毒化学品的行政处罚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330225025045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对危险化学品生产企业向个人销售剧毒化学品（属于剧毒化学品的农药除外）、易制爆危险化学品的行政处罚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330225002089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对生产经营单位未对事故隐患进行排查治理擅自生产经营的行政处罚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330225002088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对生产经营单位未制定事故隐患治理方案的行政处罚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330225002087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对生产经营单位重大事故隐患不报或者未及时报告的行政处罚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330225002030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对生产经营单位对重大事故隐患整改不合格或者未经安全监管监察部门审查同意擅自恢复生产经营的行政处罚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330225002029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对生产经营单位未按规定上报事故隐患排查治理统计分析表的行政处罚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330225002081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对生产经营单位从业人员进行安全培训期间未支付工资并承担安全培训费用的行政处罚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330225006006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对非药品类易制毒化学品经营单位拒不接受有关行政主管部门监督检查的行政处罚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330225110024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对危险化学品单位未按照标准对重大危险源进行辨识的行政处罚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330225110018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对存在重大危险源的危险化学品单位未按照有关规定明确重大危险源中关键装置、重点部位的责任人或者责任机构的行政处罚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330225110017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对存在重大危险源的危险化学品单位未按照规定建立应急救援组织或者配备应急救援人员，以及配备必要的防护装备及器材、设备、物资，并保障其完好的行政处罚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330225121003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对存在重大危险源的危险化学品单位未将重大危险源可能引发的事故后果、应急措施等信息告知可能受影响的单位、区域及人员的行政处罚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330225121002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对存在重大危险源的危险化学品单位未按照规定要求开展重大危险源事故应急预案演练的行政处罚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330225025018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对危险化学品生产企业未将重大危险源及相关安全措施、应急措施报送当地县级以上人民政府应急管理部门备案的行政处罚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330225120003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对注册安全工程师准许他人以本人名义执业的行政处罚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330225120004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对注册安全工程师以个人名义承接业务、收取费用的行政处罚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330225120006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对注册安全工程师泄漏执业过程中应当保守的秘密并造成严重后果的行政处罚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330225120007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对注册安全工程师利用执业之便，贪污、索贿、受贿或者谋取不正当利益的行政处罚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330225120008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对注册安全工程师提供虚假执业活动成果的行政处罚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330225120009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对注册安全工程师超出执业范围或者聘用单位业务范围从事执业活动的行政处罚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330225002085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对安全培训机构采取不正当竞争手段，故意贬低、诋毁其他安全培训机构的行政处罚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330225002084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对安全培训机构未建立培训档案或者培训档案管理不规范的行政处罚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330225002083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对安全培训机构未按照统一的培训大纲组织教学培训的行政处罚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330225002082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对安全培训机构不具备从事安全培训所需条件的行政处罚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330225046006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对生产经营单位相关人员发生事故后未重新参加安全培训的行政处罚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330225002011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对生产经营单位从业人员培训时间少于有关标准规定的行政处罚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330225002021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对生产经营单位其他建设项目没有安全设施设计的行政处罚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330225002068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对生产经营单位其他建设项目安全设施设计未组织审查并形成书面审查报告的行政处罚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330225002069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对生产经营单位其他建设项目的施工单位未按照安全设施设计施工的行政处罚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330225002070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对生产经营单位其他建设项目投入生产或者使用前，安全设施未经竣工验收合格，并形成书面报告的行政处罚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330225025052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对危险化学品生产企业、进口企业向用户提供应急咨询服务、应急咨询服务不符合规定的行政处罚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330225025029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对危险化学品生产企业、进口企业未向用户提供应急咨询服务或者应急咨询服务不符合规定的行政处罚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330225110022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对危险化学品使用企业申请危险化学品建设项目安全审查时提供虚假文件、资料的行政处罚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330225110021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对危险化学品使用企业危险化学品建设项目安全设施竣工后未进行检验、检测的行政处罚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330225051008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对危险化学品经营单位危险化学品建设项目试生产（使用）前未组织专家对试生产（使用）方案进行审查，试生产（使用）时未组织专家对试生产（使用）条件进行检查确认的行政处罚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330225032010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对危险化学品经营单位申请危险化学品建设项目安全审查时提供虚假文件、资料的行政处罚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330225025039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对危险化学品生产企业申请危险化学品建设项目安全审查时提供虚假文件、资料的行政处罚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330225025038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对危险化学品生产企业危险化学品建设项目试生产（使用）前未组织专家对试生产（使用）方案进行审查，试生产（使用）时未组织专家对试生产（使用）条件进行检查确认的行政处罚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330225025032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对危险化学品生产企业危险化学品建设项目安全设施竣工后未进行检验、检测的行政处罚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330225008004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对工贸企业未按规定对有限空间作业进行辨识、提出防范措施、建立有限空间管理台账的行政处罚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330225008003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对工贸企业有限空间作业未按照规定进行危险有害因素检测或者监测，并实行专人监护作业的行政处罚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330225008002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对工贸企业未按照规定对有限空间作业制定作业方案或者方案未经审批擅自作业的行政处罚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330225034023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对烟花爆竹批发单位未分类专库储存烟花爆竹的行政处罚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330225023005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对烟花爆竹零售单位到批发企业仓库自行提取烟花爆竹的行政处罚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330225034012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对烟花爆竹批发单位在进行检测、检修、维修、改造作业前，未制定安全作业方案，或者未切断被检修、维修的电气线路和机械设备电源的行政处罚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330225034022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对烟花爆竹批发单位拒绝、阻挠受安全生产监督管理部门委托的专业技术服务机构开展检验、检测的行政处罚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对生产经营单位未按规定设置安全生产管理机构或配备安全生产管理人员、注册安全工程师的行政处罚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330225002008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对高危企业主要负责人和安全生产管理人员未按照规定经考核合格的行政处罚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330225002009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对生产经营单位未按照规定对从业人员、被派遣劳动者、实习学生进行安全生产教育和培训，或者未按照规定如实告知有关的安全生产事项的行政处罚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330225002028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对生产经营单位未将事故隐患排查治理情况如实记录或者未向从业人员通报等的行政处罚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330225002038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对生产经营单位未按规定制定本单位事故应急救援预案或未定期组织演练的行政处罚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330225002014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对生产经营单位特种作业人员未按规定培训取证上岗作业的行政处罚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330225002016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对生产经营单位高危建设项目未按规定进行安全评价的行政处罚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330225002017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对生产经营单位高危建设项目没有安全设施设计或者安全设施设计未按照规定报经有关部门审查同意的行政处罚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330225002019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对生产经营单位高危建设项目施工单位未按照批准的安全设施设计施工的行政处罚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330225002020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对生产经营单位高危建设项目竣工投入生产或者使用前，安全设施未经验收合格的行政处罚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330225002007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对生产经营单位生产、经营、运输、储存、使用危险物品或者处置废弃危险物品未建立专门的安全管理制度，未采取可靠的安全措施的行政处罚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330225002033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对生产经营单位未按规定对爆破、吊装、动火、临时用电以及国务院应急管理部门会同国务院有关部门规定的其他危险作业进行现场安全管理的行政处罚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330225002055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对生产经营单位未建立安全风险分级管控制度或者未按照安全风险分级采取相应管控措施的行政处罚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330225002026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对生产经营单位未建立事故隐患排查治理制度，或者重大事故隐患排查治理情况未按照规定报告的行政处罚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330225002032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对生产经营单位生产经营场所和员工宿舍出口、疏散通道不符合疏散要求，存在占用、锁闭、封堵情形的行政处罚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330225002031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对生产经营单位危险场所与员工宿舍在同一建筑物或未保持安全距离的行政处罚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145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330225120005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对注册安全工程师出租、出借、涂改、变造执业证和执业印章的行政处罚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146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330225030001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对非药品类易制毒化学品生产单位未按规定建立易制毒化学品的管理制度和安全管理制度的行政处罚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147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330225006001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对非药品类易制毒化学品经营单位未按规定建立易制毒化学品的管理制度和安全管理制度的行政处罚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148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330225006002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对非药品类易制毒化学品经营单位将许可证或者备案证明转借他人使用的行政处罚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149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330225030009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对非药品类易制毒化学品生产单位将许可证或者备案证明转借他人使用的行政处罚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150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330225030002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对非药品类易制毒化学品生产单位超出许可的品种、数量生产、经营易制毒化学品的行政处罚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151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330225006003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对非药品类易制毒化学品经营单位超出许可的品种、数量经营易制毒化学品的行政处罚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152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330225030004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对非药品类易制毒化学品生产单位易制毒化学品产品包装和使用说明书不符合规定要求的行政处罚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153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330225006004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对非药品类易制毒化学品经营单位易制毒化学品产品包装和使用说明书不符合规定要求的行政处罚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154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330225006005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对非药品类易制毒化学品经营单位未如实或者按时报告年度生产、经销和库存等情况的行政处罚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155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330225030005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对非药品类易制毒化学品生产单位不如实或者不按时向有关行政主管部门和公安机关报告年度生产、经销和库存等情况的行政处罚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156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330225025013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对危险化学品生产企业未提供化学品安全技术说明书，未在包装（包括外包装件）上粘贴、拴挂化学品安全标签的行政处罚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157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330225025012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对危险化学品生产企业的化学品安全技术说明书、化学品安全标签与包装内危险化学品不相符或者内容不符合规定要求的行政处罚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158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330225032001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对危险化学品经营单位经营没有化学品安全技术说明书和化学品安全标签的危险化学品的行政处罚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159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330225110030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对危险化学品使用企业未在作业场所和安全设施、设备上设置明显的安全警示标志，或者未在作业场所设置通信、报警装置的行政处罚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160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330225025047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对危险化学品生产企业未在作业场所设置通信、报警装置的行政处罚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161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330225110032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对危险化学品使用单位危险化学品专用仓库未设专人负责管理，或者对储存的剧毒化学品以及储存数量构成重大危险源的其他危险化学品未实行双人收发、双人保管制度的行政处罚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162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330225032003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对危险化学品经营单位危险化学品专用仓库未设专人负责管理，或者对储存的剧毒化学品以及储存数量构成重大危险源的其他危险化学品未实行双人收发、双人保管制度的行政处罚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163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330225025050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对危险化学品生产企业危险化学品专用仓库未设专人负责管理，或者对储存的剧毒化学品以及储存数量构成重大危险源的其他危险化学品未实行双人收发、双人保管的行政处罚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164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330225025049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对危险化学品生产企业储存危险化学品未建立危险化学品出入库核查、登记制度的行政处罚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165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330225110031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对危险化学品使用企业储存危险化学品未建立危险化学品出入库核查、登记制度的行政处罚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166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330225032004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对危险化学品经营单位储存危险化学品未建立危险化学品出入库核查、登记制度的行政处罚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167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330225025034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对危险化学品生产企业、进口企业未按照规定办理危险化学品登记或者登记内容变更手续的行政处罚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168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330225032009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对危险化学品经营单位中的进口企业未按照规定办理危险化学品登记或者登记内容变更手续的行政处罚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169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330225002050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对生产经营单位违反操作规程或者安全管理规定作业的行政处罚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170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330225002090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对生产经营单位及有关人员故意提供虚假情况或者隐瞒存在的事故隐患以及其他安全问题的行政处罚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171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330225002076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对生产经营单位及其主要负责人或者其他人员超过核定的生产能力、强度或者定员进行生产的行政处罚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172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330225002048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对生产经营单位对被查封或者扣押的设施、设备、器材、危险物品和作业场所，擅自启封或者使用的行政处罚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173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330225002047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对生产经营单位拒不执行安全监管监察部门及其行政执法人员的安全监管监察指令的行政处罚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174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330225002075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对生产经营单位及其主要负责人或者其他人员发现从业人员违章作业不加制止的行政处罚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175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330225002094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对生产经营单位向未取得安全生产许可证或者其他批准文件擅自从事生产经营活动的单位提供生产经营场所、运输、保管、仓储等条件的行政处罚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176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330225002078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对生产经营单位特种作业人员伪造、涂改特种作业操作证或者使用伪造的特种作业操作证的行政处罚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177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330225002079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对生产经营单位特种作业人员转借、转让、冒用特种作业操作证的行政处罚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178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330225034005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对烟花爆竹批发单位向从事烟花爆竹零售的经营者供应非法生产、经营的烟花爆竹，或供应按照国家标准规定应由专业燃放人员燃放的烟花爆竹的行政处罚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179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330225110036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对危险化学品使用企业危险化学品建设项目未组织有关单位和专家研究提出试生产（使用）可能出现的安全问题及对策，或者未制定周密的试生产（使用）方案，进行试生产（使用）的行政处罚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180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330225025035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对化学品生产、进口单位在办理化学品物理危险性的鉴定过程中，隐瞒化学品的危险性成分、含量等相关信息或者提供虚假材料情况的行政处罚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181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330225034002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对烟花爆竹批发单位采购和销售质量不符合标准规定的烟花爆竹的行政处罚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182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330225034019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对烟花爆竹批发企业在仓库内违反国家标准或者行业标准规定储存烟花爆竹的行政处罚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183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330225034018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对烟花爆竹批发企业仓储设施新建、改建、扩建后未重新申请办理许可手续的行政处罚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184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330225052013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对烟花爆竹生产企业未按规定设置安全生产标志标识的行政处罚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185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330225034016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对烟花爆竹批发单位未向零售经营者或者零售经营场所提供烟花爆竹配送服务的行政处罚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186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330225045016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对安全评价检测机构租借资质、挂靠、出具虚假报告的行政处罚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187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330225002023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对生产经营单位安全设备的安装、使用、检测、改造和报废不符合国家标准或者行业标准的行政处罚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188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330225002024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对生产经营单位未对安全设备经常性维护、保养和定期检测的行政处罚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189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330225002054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对生产经营单位关闭、破坏直接关系生产安全的监控、报警、防护、救生设备、设施，或者篡改、隐瞒、销毁其相关数据、信息的行政处罚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190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330225002034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对生产经营单位未为从业人员提供符合国家标准或者行业标准的劳动防护用品的行政处罚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191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330225002067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对生产经营单位使用应当淘汰的危及生产安全的工艺、设备的行政处罚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192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330225002025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对生产经营单位对重大危险源未登记建档，未定期检测、评估、监控，未制定应急预案，或者未告知应急措施的行政处罚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193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330225002056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对生产经营单位高危建设项目的施工单位未按照规定对施工项目进行安全管理的行政处罚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194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 xml:space="preserve">330225002074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对生产经营单位拒绝、阻碍负有安全生产监督管理职责的部门依法实施监督检查的行政处罚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snapToGrid w:val="0"/>
                <w:color w:val="auto"/>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八、市场监管（共1项）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330231076001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对在室外公共场所无照经营的行政处罚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九、人防（共8项）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330280014000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对不按国家规定标准修建人防工程的行政处罚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330280008000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对侵占人防工程的行政处罚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330280006000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对擅自拆除、改造、报废人防工程的行政处罚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330280005000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对兼顾人防工程建设单位未办理兼顾人防工程竣工验收备案的行政处罚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330280001000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对人防工程建设单位不建或者少建防空地下室的行政处罚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330280016000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对人防工程建设单位平时利用人防工程未办理登记手续的行政处罚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330280004000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对危害人防工程及设施安全或者降低人防工程防护能力行为的行政处罚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330280003000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对擅自施工造成人防警报设施损坏或擅自迁移人防警报设施的行政处罚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十、生态环境（共15项）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330216317000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对在禁止养殖区域内建设畜禽养殖场、养殖小区的行政处罚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330216239000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对未经处理直接向环境排放畜禽养殖废弃物或者未采取有效措施，导致畜禽养殖废弃物渗出、泄漏等行为的行政处罚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330216203000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对将秸秆、食用菌菌糠和菌渣、废农膜随意倾倒或弃留的行政处罚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330216182000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对从事畜禽规模养殖未及时收集、贮存、利用或者处置养殖过程中产生的畜禽粪污等固体废物的行政处罚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330216277002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对露天焚烧秸秆、落叶等产生烟尘污染物质的行政处罚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330216282000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对违法在人口集中和其他需特殊保护区域焚烧产生有毒有害烟尘和恶臭气体的行政处罚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330216107002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对个人未按照规定停止燃用高污染燃料的行政处罚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330216090001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对个人存放煤炭、煤矸石、煤渣、煤灰等物料，未采取防燃措施的行政处罚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330216310004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对运输过程中沿途丢弃、遗撒工业固体废物行为的行政处罚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330216227000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对饮用水水源一级保护区从事可能污染水体的活动以及个人从事可能污染水体活动的行政处罚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330216132003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对在水体清洗装贮过油类、有毒污染物的车辆或容器等的行政处罚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330216132002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对向水体排放、倾倒工业废渣、城镇垃圾或者其他废弃物等违法行为的行政处罚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330216279002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对经营者未采取其他措施，超标排放油烟的行政处罚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330216281000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对在居民住宅楼、未配套设立专用烟道的商住综合楼、商住综合楼内与居住层相邻的商业楼层内新改扩建产生油烟、异味、废气的餐饮服务项目的行政处罚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330216279001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对经营者未安装净化设施、不正常使用净化设施的行政处罚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十一、农业农村（共63项）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330220382000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对生产经营农作物劣种子的行政处罚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val="0"/>
                <w:i w:val="0"/>
                <w:iCs w:val="0"/>
                <w:color w:val="000000"/>
                <w:spacing w:val="-8"/>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部分（吊销种子生产经营许可证除外）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330220380000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对生产经营农作物假种子的行政处罚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pacing w:val="-8"/>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部分（吊销种子生产经营许可证除外）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330220343000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对施用未经无害化处理或者虽经处理但仍不符合国家规定要求的污泥以及其他有机废弃物的行政处罚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330220315000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对偷捕、抢夺他人养殖的水产品，或者破坏他人养殖水体、养殖设施的行政处罚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330220300000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对销售农作物授权品种未使用其注册登记的名称的行政处罚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330220271000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对生产企业（销售者）发现其生产（销售）的食用农产品存在安全隐患未依法处理的行政处罚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部分（吊销许可证照除外）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330220269000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对生产者生产食用农产品所使用的原料、辅料、添加剂、农业投入品，不符合法律、行政法规的规定和国家强制性标准的行政处罚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部分（吊销许可证照除外）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330220260000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对生产、经营未取得肥料登记证的肥料产品，或者假冒、仿造、转让肥料登记证、肥料登记证号的行政处罚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330220239000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对在鱼、虾、蟹洄游通道建闸、筑坝，未按要求建造过鱼设施或者采取其他补救措施；爆破、勘探、采砂等施工作业单位未按要求采取防护措施的行政处罚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330220235000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对经批准养殖外来水生物种的养殖户未按规定采取措施，造成外来有害水生物种的侵入或逃逸的行政处罚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330220229000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对渔业生产者在开放性渔业水域使用畜禽排泄物、有机肥或者化肥肥水养鱼的行政处罚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330220221000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对伪造、冒用、转让、买卖无公害农产品产地认定证书、产品认证证书和标志行为的行政处罚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330220220000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对擅自移动、损毁禁止生产区标牌行为的行政处罚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330220216004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对将国家禁用或者不符合质量标准的保鲜剂、防腐剂、着色剂用于水产品初级加工、储存和运输的行政处罚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330220216002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对未按规定如实填写并保存生产、用药和产品销售记录的行政处罚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330220216001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对使用国家禁用或者不符合质量标准的饲料的行政处罚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330220211000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对农产品生产经营者销售不符合质量安全标准农产品的行政处罚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330220172000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对破坏、损坏或者擅自移动耕地质量监测网点的设施和标志的行政处罚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330220167000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对工程建设项目征占用或者临时占用耕地造成毗邻耕地基础设施损毁的行政处罚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330220165000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对规模农产品生产者未按规定对其销售的农产品进行包装或者附加标识的行政处罚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330220161000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对违反规定在特定区域、特定时段内或者对特定农作物使用限制使用的农药的行政处罚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330220121000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对农产品生产企业、农民专业合作社、农业社会化服务组织未按规定建立、保存农产品生产记录，或者伪造、变更农产品生产记录的行政处罚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330220112000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对冒用农产品质量标志或者销售冒用农产品质量标志的农产品的行政处罚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330220046000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对未取得种子生产经营许可证生产经营种子等的行政处罚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部分（吊销种子生产经营许可证除外）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330220033000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对未依法取得养殖证或者超越养殖证许可范围在全民所有水域从事养殖生产且妨碍航运、行洪的行政处罚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330220031000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对经营未经审定的水产苗种的行政处罚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部分（责令立即停止经营除外）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330220024000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对生产、销售未取得登记证的肥料产品，假冒、伪造肥料登记证、登记证号的，生产、销售的肥料产品有效成分或含量与登记批准的内容不符的行为的行政处罚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330220016000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对转让肥料登记证或登记证号，登记证有效期满未经批准续展登记而继续生产该肥料产品的，生产、销售包装上未附标签、标签残缺不清或者擅自修改标签内容的行为的行政处罚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330220051000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对农药经营者经营劣质农药的行政处罚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330220411000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对假冒农作物授权品种的行政处罚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330220337000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对在特定农产品禁止生产区域种植、养殖、捕捞、采集特定农产品或者建立特定农产品生产基地的行政处罚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330220283000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对农药生产企业生产劣质农药的行政处罚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部分（吊销农药生产许可证、农药登记证除外）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330220265000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对生产经营者不按照法定条件、要求从事食用农产品生产经营活动等行为的行政处罚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部分（吊销许可证照除外）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330220231000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农药生产企业采购、使用未依法附具产品质量检验合格证、未依法取得有关许可证明文件的原材料；出厂销售未经质量检验合格并附具产品质量检验合格证的农药；生产的农药包装、标签、说明书不符合规定；不召回依法应当召回的农药的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部分（吊销农药生产许可证、农药登记证除外）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330220226000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对在公告规定禁止采捕的期限和区域内采捕水产品的行政处罚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330220215000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对伪造、变造、转让、出租、出借农药登记证、农药生产许可证、农药经营许可证等许可证明文件的行政处罚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部分（收缴或吊销农药登记证、农药生产许可证、农药经营许可证除外）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330220163001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对规模农产品生产者销售的农产品未附具农产品合格证的行政处罚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330220162000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对委托未取得农药生产许可证的受托人加工、分装农药，或者委托加工、分装假农药、劣质农药的行政处罚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部分（吊销农药生产许可证、农药登记证除外）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330220160000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对未取得农药生产许可证生产农药或者生产假农药的行政处罚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部分（吊销农药生产许可证、农药登记证除外）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330220154000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对规模农产品生产者未建立或者未按规定保存农产品生产记录，或者伪造生产记录的行政处罚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330220142000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对农药生产企业不执行原材料进货、农药出厂销售记录制度的行政处罚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部分（吊销农药生产许可证、农药登记证除外）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330220136000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对取得农药生产许可证的农药生产企业不再符合规定条件继续生产农药的行政处罚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部分（吊销农药生产许可证除外）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330220133000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对农药生产企业、农药经营者招用违规人员从事农药生产、经营活动的行政处罚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部分（吊销农药生产许可证、农药经营许可证除外）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330220122000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对农产品生产企业、食品和食用农产品仓储企业、专业化病虫害防治服务组织和从事农产品生产的农民专业合作社等不执行农药使用记录制度的行政处罚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330220116000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对农产品生产经营者超范围、超标准使用农业投入品，将人用药、原料药或者危害人体健康的物质用于农产品生产、清洗、保鲜、包装和贮存的行政处罚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330220053000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对农药经营者不执行农药采购台账、销售台账制度；在卫生用农药以外的农药经营场所内经营食品、食用农产品、饲料等；未将卫生用农药与其他商品分柜销售；不履行农药废弃物回收义务的行政处罚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330220052000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对农药经营者设立分支机构未依法变更农药经营许可证，或者未向分支机构所在地县级以上地方人民政府农业主管部门备案等的行政处罚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330220049000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对在实行城市市容和环境卫生管理的区域外，随意倾倒或者堆放生活垃圾、餐厨垃圾、建筑垃圾等废弃物或者废旧物品的行政处罚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330220406000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对排放污染物的单位、个人拒绝接受渔业行政主管部门的现场检查，或在被检查时弄虚作假的行政处罚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部分（划转排放污染物的单位、个人拒绝接受综合行政执法部门的现场检查，或在被检查时弄虚作假的行政处罚）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330220048000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对农村村民未经批准或者采取欺骗手段骗取批准，非法占用土地建住宅的行政处罚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330220032000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对未依法取得渔业捕捞许可证擅自进行捕捞的行政处罚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330220357000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对农产品生产场所以及生产活动中使用的设施、设备、消毒剂、洗涤剂等不符合国家有关质量安全规定等的行政处罚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330220163002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对规模农产品生产者销售未检测或者检测不合格的农产品的行政处罚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330220512000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对拒绝、阻挠农业农村主管部门依法实施监督检查的行政处罚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部分（划转拒绝、阻挠综合行政执法部门依法实施监督检查的行政处罚）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330220571000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对农产品生产企业、农民专业合作社、从事农产品收购的单位或者个人未按照规定开具承诺达标合格证等的行政处罚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330220514000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对应当审定未经审定的农作物品种进行推广、销售等的行政处罚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330220189000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对制造、维修、销售、使用国家和省规定的禁用渔具或者不符合规格标准的渔具的行政处罚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330220518000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对销售的农作物种子应当包装而没有包装等的行政处罚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330220556000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对在闸坝上下拦网捕捞等的行政处罚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330220520000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使用炸鱼、毒鱼、电鱼等破坏渔业资源方法进行捕捞，违反关于禁渔区、禁渔期规定进行捕捞，或使用禁用渔具、捕捞方法和小于最小网目尺寸的网具进行捕捞或渔获物中幼鱼超过规定比例，制造、销售禁用的渔具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330220513000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对农药经营者违反规定未取得农药经营许可证经营农药，经营假农药，在农药中添加物质；不再符合规定条件继续经营农药的行政处罚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330220091000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对未取得生产许可证从事水产种苗生产的行政处罚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330220243000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对种子企业有造假行为的行政处罚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十二、民政（共19项）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330211021002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对公墓建成时墓区绿地率不达标的行政处罚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330211021001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对公墓建成使用满9年后墓区绿化覆盖率不达标的行政处罚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330211017003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对倒卖墓穴和骨灰存放格位牟取非法利润的行政处罚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330211017002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对乡村公益性墓地、骨灰存放处跨区域经营的行政处罚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330211017001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对公墓、乡村公益性墓地接纳土葬或骨灰装棺土葬的行政处罚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330211016003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对在逐步推行火化区以外的区域制造、销售土葬用品的行政处罚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330211016002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对制造、销售封建迷信殡葬用品的行政处罚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330211016001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对制造、销售不符合国家技术标准的殡葬设施的行政处罚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330211038003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对擅自编制或更改门（楼）牌号码的行政处罚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330211013000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对故意损毁或擅自移动界桩或其他行政区域界线标志物的行政处罚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330211011000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对擅自编制行政区域界线详图等的行政处罚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330211010000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对未经批准擅自兴建殡葬设施的行政处罚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330211009000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对擅自设置、拆除、移动、涂改、遮挡、损毁地名标志的行政处罚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330211008002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对公墓超标准立墓碑的行政处罚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330211008001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对公墓超面积建造墓穴的行政处罚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330211005000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对医院不制止擅自外运遗体且不报告的行政处罚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330211038002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对未使用或者未规范使用标准地名的行政处罚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330211038001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对擅自进行地名命名、更名的行政处罚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330211006000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对擅自开办公墓、乡村骨灰存放处和乡村公益性墓地的行政处罚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十三、人力社保（共77项）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330214091000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对经营性人力资源服务机构伪造、涂改、转让人力资源服务许可证的行政处罚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部分（吊销职业中介许可证除外）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330214090000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对社会保险缴费单位隐瞒事实真相，谎报、瞒报，出具伪证，或隐匿、毁灭证据等的行政处罚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330214089000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对职业中介机构超出核准的业务范围经营的行政处罚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330214088000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对用人单位未按规定向职工公布本单位社会保险费缴纳情况的行政处罚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330214087000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对用人单位未按规定从缴费个人工资中代扣代缴社会保险费的行政处罚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330214085000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对用人单位申报应缴纳社会保险费数额时瞒报工资总额或职工人数的行政处罚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330214082001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对用人单位不按规定进行集体协商、签订集体合同的行政处罚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330214080000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对劳动者依法解除或终止劳动合同，用人单位扣押劳动者档案或其他物品的行政处罚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330214079000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对用人单位招聘不得招聘人员的行政处罚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330214077000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对单位或个人为不满16周岁的未成年人介绍就业的行政处罚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330214075000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对劳务派遣单位、用工单位违反劳动合同法等有关劳务派遣规定的行政处罚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部分（吊销劳务派遣业务经营许可证除外）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330214072000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对职业中介机构以暴力、胁迫、欺诈等方式进行职业中介活动的行政处罚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330214071000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对经营性人力资源服务机构介绍劳动者从事法律、法规禁止从事职业的行政处罚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330214070000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对经营性人力资源服务机构为无合法身份证件的劳动者提供职业中介服务的行政处罚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330214069002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对用人单位未对未成年工定期进行健康检查的行政处罚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330214069001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对用人单位安排未成年工从事禁忌从事的劳动的行政处罚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330214068003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对用人单位安排女职工在哺乳未满1周岁的婴儿期间延长其工作时间或安排其夜班劳动的行政处罚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330214068002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对用人单位安排怀孕7个月以上的女职工夜班劳动或延长其工作时间的行政处罚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330214068001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对用人单位未按规定安排女职工享受产假的行政处罚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330214063000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对民办职业培训学校、民办技工学校未依照规定将出资人取得回报比例的决定和向社会公布的与其办学水平和教育质量有关的材料、财务状况报审批机关备案，或备案材料不真实的行政处罚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部分（吊销办学 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330214054000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对用工单位决定使用被派遣劳动者的辅助性岗位未经民主程序的行政处罚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330214051000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对在国家法律、行政法规和国务院卫生行政部门规定禁止乙肝病原携带者从事的工作岗位以外招用人员时，用人单位将乙肝病毒血清学指标作为招用人员体检标准的行政处罚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330214050000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对用人单位未按规定保存或伪造录用登记材料的行政处罚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330214049000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对经营性人力资源服务机构向劳动者收取押金的行政处罚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330214048000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对用人单位以民族、性别、宗教信仰为由拒绝聘用或提高聘用标准的行政处罚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330214044000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对营业性娱乐场所等不适宜未成年人活动的场所招用未成年人的行政处罚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330214042000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对职业中介机构发布的就业信息中包含歧视性内容的行政处罚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330214041000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对职业中介机构未建立服务台账，或虽建立服务台账但未记录服务对象、服务过程、服务结果和收费情况的行政处罚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330214040000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对职业中介机构未明示职业中介许可证、监督电话的行政处罚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330214039000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对职业中介机构在职业中介服务不成功后未向劳动者退还所收取的中介服务费的行政处罚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330214038000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对经营性人力资源服务机构为无合法证照的用人单位提供职业中介服务的行政处罚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部分（吊销职业中介许可证除外）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330214037000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对用人单位拒不协助工伤事故调查核实的行政处罚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330214036000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对用人单位直接涉及劳动者切身利益的规章制度违反劳动保障法律、法规规定的行政处罚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330214035000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对阻挠劳动保障监察员依法进入工作场所检查、调查，销毁或转移先行登记保存证据，拒不执行劳动保障监察询问通知书的行政处罚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部分（划转阻挠综合行政执法人员依法进入工作场所检查、调查的，销毁或转移先行登记保存证据、拒不执行询问通知书的行政处罚）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330214033000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对无理抗拒、阻挠实施劳动保障监察，不按要求报送书面材料，隐瞒事实，出具伪证或隐匿、毁灭证据，经责令改正拒不改正或拒不履行行政处理决定，打击报复举报人、投诉人的行政处罚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划转无理抗拒、阻挠综合行政执法人员实施劳动保障监察的，不按要求报送书面材料，隐瞒事实，出具伪证或隐匿、毁灭证据的，责令改正拒不改正或拒不履行行政处理决定，打击报复举报人、投诉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330214032000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对企业未按国家规定提取职工教育经费，或挪用职工教育经费的行政处罚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330214030000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对社会保险经办机构以及医疗机构、药品经营单位等服务机构以欺诈、伪造证明材料或其他手段骗取社会保险基金支出的行政处罚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部分（吊销执业资格除外）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330214029000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对用人单位伪造、变造社会保险登记证的行政处罚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330214027000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对违反有关建立职工名册规定的行政处罚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330214025000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对用人单位以担保或其他名义向劳动者收取财物的行政处罚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330214024003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对用人单位招用无合法身份证件人员的行政处罚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330214024002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对用人单位以招用人员为名牟取不正当利益或进行其他违法活动的行政处罚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330214024001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对用人单位提供虚假招聘信息，发布虚假招聘广告的行政处罚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330214023000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对社会保险缴费单位未按规定办理变更或注销登记的行政处罚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330214019000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对以欺诈、伪造证明材料或其他手段骗取社会保险待遇的行政处罚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330214016000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对未经许可擅自经营劳务派遣业务的行政处罚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330214014000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对用人单位不办理社会保险登记等的行政处罚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330214012000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对未经许可和登记擅自从事职业中介活动等的行政处罚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330214007000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对用人单位违法使用童工的行政处罚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330214006000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对擅自分立、合并民办职业培训学校或民办技工学校的行政处罚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部分（吊销办学 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330214001000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对用人单位违法延长劳动者工作时间的行政处罚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330214076000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对用人单位逾期不将童工送交监护人的行政处罚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330214082006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对用人单位不提供或不如实提供集体协商和签订、履行集体合同所需资料的行政处罚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330214082005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对用人单位不按规定报送集体合同文本的行政处罚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330214082004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对用人单位拒不履行集体合同的行政处罚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330214082003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对用人单位阻挠上级工会指导下级工会和组织职工进行集体协商、签订集体合同的行政处罚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330214082002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对用人单位拒绝或拖延另一方集体协商要求的行政处罚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330214073003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对经营性人力资源服务机构未按规定提交经营情况年度报告的行政处罚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330214073002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对经营性人力资源服务机构未按规定建立健全内部制度或保存服务台账的行政处罚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330214073001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对经营性人力资源服务机构未按规定在服务场所明示有关事项的行政处罚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330214065000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对违反企业年金办法规定的行政处罚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330214045000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对劳务派遣单位涂改、倒卖、出租、出借《劳务派遣经营许可证》，或以其他形式非法转让《劳务派遣经营许可证》的行政处罚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330214022000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对发布的招聘信息不真实、不合法，未依法开展人力资源服务业务的行政处罚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部分（吊销人力资源服务许可证除外）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330214020000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对经营性人力资源服务机构开展特定业务未备案的行政处罚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330214011000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对经营性人力资源服务机构设立分支机构、变更或注销未书面报告的行政处罚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330214010000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对劳务派遣单位隐瞒真实情况或提交虚假材料，以欺骗、贿赂等不正当手段取得劳务派遣行政许可的行政处罚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部分（撤销劳务派遣行政许可除外）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330214005000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对企业违法实行不定时作工时制和综合计算工作制的行政处罚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330214034000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对企业制定的工资支付制度违反法律、法规、规章规定的行政处罚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330214028000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对用人单位伪造、变造、隐匿、销毁工资支付记录的行政处罚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330214003000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对企业未按时足额支付工资或克扣工资的行政处罚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330214018000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对职业介绍机构、职业技能培训机构或职业技能考核鉴定机构违反国家有关职业介绍、职业技能培训或职业技能考核鉴定规定的行政处罚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330214047000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对人才中介服务机构不依法接收检查或提供虚假材料，不按规定办理许可证变更等手续的行政处罚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330214092000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对职业中介机构提供虚假就业信息的行政处罚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330214058000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对民办职业培训学校、民办技工学校非法颁发或伪造学历证书、结业证书、培训证书、职业资格证书的行政处罚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330214046000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对未经授权从事人事代理业务的行政处罚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330214086000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对社会保险缴费单位相关责任人员未按规定申报应缴纳的社会保险费数额的行政处罚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330214067000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对人才中介服务机构超出许可业务范围接受代理业务的行政处罚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十四、消防救援（共6项）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330295060001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对在城市道路上私拉电线和插座给电动车充电的行政处罚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330295046001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对埋压、圈占、遮挡城市道路上的消火栓的行政处罚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330295024001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对沿城市道路的人员密集场所门窗设置影响逃生、灭火救援的障碍物的行政处罚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330295022001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对占用、堵塞、封闭城市道路上的消防车通道的行政处罚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330295018000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对建筑物外墙装修装饰、建筑屋面使用及广告牌的设置影响防火、逃生的行政处罚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330295016001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对占用、堵塞、封闭城市道路上的消防登高场地的行政处罚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十五、广电（共1项）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330232027000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对擅自安装和使用卫星地面接收设施的行政处罚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十六、文物（共2项）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330268004000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对擅自在文物保护单位的保护范围内进行建设工程或者爆破、钻探、挖掘等的行政处罚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部分（吊销资质证书除外）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330268007000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对未取得相应等级的文物保护工程资质证书，擅自承担文物保护单位的修缮、迁移、重建工程逾期不改正，或者造成严重后果行为的行政处罚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十七、体育（共10项）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330233027000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对高危险性体育项目经营者拒绝阻挠体育执法的行政处罚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部分（划转高危险性体育项目经营者拒绝、阻挠综合行政执法人员监督检查的行政处罚）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330233022000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对体育健身经营活动中未按规定配备救护人员、相应资质的职业社会体育指导员的行政处罚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330233021000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对可能危及消费者安全的体育经营项目，经营者未作出明确警示和真实说明，未采取措施防止危害的发生的行政处罚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330233020000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对游泳场所出售含酒精饮料的行政处罚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330233019000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对游泳场所违法经营的行政处罚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330233017000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对违法出租公共体育设施的行政处罚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330233014000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对使用公共体育设施违法开展服务活动的行政处罚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330233011000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对取得许可证后不再符合条件仍经营的行政处罚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330233005000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对未经批准擅自经营高危险性体育项目的行政处罚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330233018000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对高危险性体育项目经营者未尽到安全管理和配备指导救护人员义务的行政处罚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十八、卫生健康（共14项）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330223071012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对个人非医师行医的行政处罚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部分（划转在室外未经批准开办医疗机构行医或非医师行医的行政处罚，吊销医师执业证书除外）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330223103000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隐瞒生产过程职业病危害或本单位职业卫生真实情况，使用国家明令禁止使用的设备或材料、产生职业病危害的作业转移不符合规定、擅自拆除或停止使用职业病防护设备设施、安排劳动者上岗不符合规定以及工作场所不符合本法第二十五条规定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330223059000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对建设单位在职业病危害预评价报告、职业病防护设施设计、职业病危害控制效果评价报告评审以及职业病防护设施验收中弄虚作假的行政处罚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330223056000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对用人单位和医疗卫生机构未按照规定报告职业病、疑似职业病的行政处罚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330223055000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对未取得职业卫生技术服务资质认可擅自从事职业卫生技术服务的行政处罚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330223049000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工作场所职业病危害因素检测、评价结果没有存档、上报、公布的；未采取本法第二十一条规定的职业病防治管理措施的；未按照规定公布有关职业病防治的规章制度、操作规程、职业病危害事故应急救援措施的；未按照规定组织劳动者进行职业卫生培训，或者未对劳动者个人职业病防护采取指导、督促措施的；国内首次使用或者首次进口与职业病危害有关的化学材料，未按照规定报送毒性鉴定资料以及经有关部门登记注册或者批准进口的文件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330223042000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对向用人单位提供可能产生职业病危害的设备、材料，未按照规定提供中文说明书或者设置警示标识和中文警示说明的行政处罚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330223033000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未建立或者落实职业健康监护制度的；未按照规定制定职业健康监护计划和落实专项经费的；弄虚作假，指使他人冒名顶替参加职业健康检查的；未如实提供职业健康检查所需要的文件、资料的；未根据职业健康检查情况采取相应措施的；不承担职业健康检查费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330223030000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对用人单位违反本法规定，已经对劳动者生命健康造成严重损害的行政处罚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330223029000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职业卫生技术服务机构涂改、倒卖、出租、出借职业卫生技术服务机构资质证书，或者以其他形式非法转让职业卫生技术服务机构资质证书的；未按规定向技术服务所在地卫生健康主管部门报送职业卫生技术服务相关信息的；未按规定在网上公开职业卫生技术报告相关信息的；其他违反本办法规定的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330223026000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对未落实工作场所职业病管理规定，职业病防护设施和防护用品管理、档案资料不符合规定、对员工职业健康体检和职业病诊断、治疗不符合规定、拒绝监督检查的行政处罚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330223021000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对用人单位未按照规定实行有害作业与无害作业分开、工作场所与生活场所分开的；用人单位的主要负责人、职业卫生管理人员未接受职业卫生培训的、其他违反本规定的行为的行政处罚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330223016000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建设单位未按照本办法规定，对职业病危害预评价报告、职业病防护设施设计、职业病危害控制效果评价报告进行评审或者组织职业病防护设施验收的；职业病危害预评价、职业病防护设施设计、职业病危害控制效果评价或者职业病防护设施验收工作过程未形成书面报告备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330223107000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承担职业卫生技术服务的机构和承担职业病诊断的医疗卫生机构超出资质认可或者诊疗项目登记范围从事职业卫生技术服务或者职业病诊断的；不履行《中华人民共和国职业病防治法》法定职责的；出具虚假证明文件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黑体" w:cs="Times New Roman"/>
                <w:b w:val="0"/>
                <w:bCs w:val="0"/>
                <w:i w:val="0"/>
                <w:iCs w:val="0"/>
                <w:snapToGrid w:val="0"/>
                <w:color w:val="000000"/>
                <w:kern w:val="0"/>
                <w:sz w:val="28"/>
                <w:szCs w:val="28"/>
                <w:u w:val="none"/>
                <w:lang w:val="en-US" w:eastAsia="zh-CN" w:bidi="ar"/>
              </w:rPr>
              <w:t>十九、文化旅游（共61项）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330222164000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对未经批准，擅自从事经营性互联网文化活动的行政处罚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330222163000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对导游、领队私自承揽业务，向旅游者索取小费的行政处罚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部分（吊销导游证除外）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330222130000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对旅行社进行虚假宣传误导旅游者等的行政处罚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部分（责令停业整顿、吊销旅行社业务经营许可证除外）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330222124000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对旅行社对同一旅游团队的旅游者提出与其他旅游者不同合同事项的行政处罚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330222122000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对旅游经营者组织、接待出入境旅游，发现旅游者从事违法活动或有相关违规情形，未及时向公安机关、旅游主管部门或我国驻外机构报告的行政处罚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部分（责令停业整顿、吊销旅行社业务经营许可证除外）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330222105000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对导游涂改、倒卖、出租、出借导游人员资格证、导游证，以其他形式非法转让导游执业许可，或擅自委托他人代为提供导游服务的行政处罚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330222091000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对未经许可经营旅行社业务的行政处罚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部分（责令停业整顿、吊销旅行社业务经营许可证除外）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330222078000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对导游人员进行导游活动，向旅游者兜售物品或购买旅游者的物品的，或以明示或暗示的方式向旅游者索要小费的行政处罚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部分（吊销导游证、责令停业整顿除外）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330222060000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对营业性演出有《营业性演出管理条例》第二十五条禁止情形的行政处罚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330222056000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对违反《营业性演出管理条例》第七条第二款、第八条第二款、第九条第二款规定，未办理备案手续的行政处罚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330222053000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对娱乐场所未按规定建立从业人员名簿、营业日志，或发现违法犯罪行为未按规定报告的行政处罚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部分（责令停业整顿除外）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330222052000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对非经营性互联网文化单位逾期未办理备案手续的行政处罚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330222051000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对违反《艺术品经营管理办法》第六条、第七条规定经营艺术品的行政处罚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330222049000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对经省级文化主管部门批准的涉外演出在批准的时间内增加演出地，未到演出所在地省级文化主管部门备案的行政处罚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330222044000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对未经批准擅自出售演出门票的行政处罚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330222043000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对演出举办单位拒不接受文化和旅游主管部门或文化市场综合执法机构开展的营业性演出现场检查的行政处罚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部分（划转对演出举办单位拒不接受乡镇或者街道执法人员检查营业性演出现场的行政处罚事项）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330222042000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对娱乐场所未按规定悬挂警示标志、未成年人禁入或限入标志的行政处罚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330222041000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对游艺娱乐场所设置未经文化主管部门内容核查的游戏游艺设备等的行政处罚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部分（责令停业整顿除外）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19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330222038000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对演出举办单位或其法定代表人、主要负责人及其他直接责任人员在募捐义演中获取经济利益的行政处罚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330222036000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对娱乐场所为未经文化和旅游主管部门批准的营业性演出活动提供场地的行政处罚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330222027000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对以政府或政府部门的名义举办营业性演出，或营业性演</w:t>
            </w:r>
            <w:r>
              <w:rPr>
                <w:rFonts w:hint="eastAsia" w:ascii="仿宋_GB2312" w:hAnsi="仿宋_GB2312" w:eastAsia="仿宋_GB2312" w:cs="仿宋_GB2312"/>
                <w:b w:val="0"/>
                <w:bCs w:val="0"/>
                <w:i w:val="0"/>
                <w:iCs w:val="0"/>
                <w:snapToGrid w:val="0"/>
                <w:color w:val="000000"/>
                <w:spacing w:val="-4"/>
                <w:kern w:val="0"/>
                <w:sz w:val="24"/>
                <w:szCs w:val="24"/>
                <w:u w:val="none"/>
                <w:lang w:val="en-US" w:eastAsia="zh-CN" w:bidi="ar"/>
              </w:rPr>
              <w:t>出冠以“中国”“中华”“全国”“国际”等字样的行政处罚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330222020000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对娱乐场所变更有关事项，未按规定申请重新核发娱乐经营许可证等的行政处罚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部分（责令停业整顿除外）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330222018000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对伪造、变造、出租、出借、买卖营业性演出许可证、批准文件，或以非法手段取得营业性演出许可证、批准文件的行政处罚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部分（吊销、撤销营业性演出许可证、批准文件除外）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330222017000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对互联网上网服务营业场所经营单位利用营业场所制作、下载、复制、查阅、发布、传播或以其他方式使用含有《互联网上网服务营业场所管理条例》第十四条规定禁止含有的内容的信息，情节严重的行政处罚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部分（责令停业整顿、吊销网络文化经营许可证除外）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330222009000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对互联网上网服务营业场所经营单位在规定的营业时间以外营业，接纳未成年人进入营业场所等的行政处罚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部分（责令停业整顿、吊销网络文化经营许可证除外）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330222006000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对互联网上网服务营业场所经营单位涂改、出租、出借或以其他方式转让《网络文化经营许可证》的行政处罚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330222005000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对擅自举办募捐义演或其他公益性演出的行政处罚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330222001000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对娱乐场所不配合文化和旅游主管部门的日常检查和技术监管措施的行政处罚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29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330222190000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对未经许可从事包价旅游业务的行政处罚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330222188000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对未经批准举办营业性演出的行政处罚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330222169000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对经营性互联网文化单位违反《互联网文化管理暂行规定》第十五条，经营进口互联网文化产品未在其显著位置标明文化和旅游部批准文号、经营国产互联网文化产品未在其显著位置标明文化和旅游部</w:t>
            </w:r>
            <w:bookmarkStart w:id="0" w:name="_GoBack"/>
            <w:bookmarkEnd w:id="0"/>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备案编号的行政处罚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330222168000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对经营性互联网文化单位发现所提供的互联网文化产品含有禁止内容之一的而未立即停止提供，保存有关记录并报告的行政处罚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330222166000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对经营性互联网文化单位变更有关信息未办理变更手续的行政处罚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330222161000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对未经批准擅自开办艺术考级活动的行政处罚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330222141000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对变更演出的名称、时间、地点、场次未重新报批等的行政处罚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330222140000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对文艺表演团体的营业性演出活动的行政处罚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330222137000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对擅自从事娱乐场所经营活动的行政处罚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330222129000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对导游人员的行政处罚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39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330222170000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对经营性互联网文化单位擅自变更进口互联网文化产品的名称或增删内容的行政处罚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330222057000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对经营性互联网文化单位经营国产互联网文化产品逾期未报文化行政部门备案的行政处罚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330222054000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对经批准到艺术院校从事教学、研究工作的外国或港澳台艺术人员擅自从事营业性演出的行政处罚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330222031000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对演出举办单位没有现场演唱、演奏记录的行政处罚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330222030000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对文艺表演团体变更名称、住所、法定代表人或主要负责人未向原发证机关申请换发营业性演出许可证的行政处罚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330222029000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对演出场所经营单位、演出举办单位发现营业性演出有《营业性演出管理条例》第二十五条禁止情形未采取措施予以制止或未依照《营业性演出管理条例》第二十六条规定报告的行政处罚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330222028000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对设立从事艺术品经营活动的经营单位未按规定到住所地县级以上人民政府文化行政部门备案的行政处罚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330222026000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对以假演奏等手段欺骗观众的行政处罚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330222025000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对经营性互联网文化单位未建立自审制度等的行政处罚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330222021000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对演出场所经营单位为未经批准的营业性演出提供场地的行政处罚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49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330222015000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对非经营性互联网文化单位变更名称、地址、域名、法定代表人或主要负责人、业务范围的，未按规定办理备案手续的行政处罚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330222013000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对未在演出前向演出所在地县级文化和旅游主管部门提交《营业性演出管理条例》第十六条规定的演出场所合格证明而举办临时搭建舞台、看台营业性演出的行政处罚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330222011000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对互联网文化单位提供含有《互联网文化管理暂行规定》第十六条禁止内容的互联网文化产品等的行政处罚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52</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330222037000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对互联网文化单位未在其网站主页的显著位置标明文化行政部门颁发的《网络文化经营许可证》编号或备案编号的行政处罚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53</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330222131000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对旅行社未经许可经营出境旅游、边境旅游业务，或出租、出借旅行社业务经营许可证，或以其他方式非法转让旅行社业务经营许可的行政处罚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部分（责令停业整顿、吊销旅行社业务经营许可证除外）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54</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330222110000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对未取得导游证或不具备领队条件而从事导游、领队活动的行政处罚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部分（吊销导游证除外）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55</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330222106000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对旅行社未按规定为出境或入境团队旅</w:t>
            </w: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游安排领队或导游全程陪同等的行政处罚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8"/>
                <w:kern w:val="0"/>
                <w:sz w:val="24"/>
                <w:szCs w:val="24"/>
                <w:u w:val="none"/>
                <w:lang w:val="en-US" w:eastAsia="zh-CN" w:bidi="ar"/>
              </w:rPr>
              <w:t>部分（责令停业整顿、吊销旅行社业务经营许可证除外）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56</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330222136000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对艺术品经营单位擅自开展艺术品进出口经营活动等的行政处罚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57</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330222016000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对歌舞娱乐场所的歌曲点播系统与境外的曲库联接等的行政处罚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58</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330222008000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对境外组织或个人在中华人民共和国境内进行非物质文化遗产调查的行政处罚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59</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330222157000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spacing w:val="-4"/>
                <w:kern w:val="0"/>
                <w:sz w:val="24"/>
                <w:szCs w:val="24"/>
                <w:u w:val="none"/>
                <w:lang w:val="en-US" w:eastAsia="zh-CN" w:bidi="ar"/>
              </w:rPr>
              <w:t>对旅行社、导游安排旅游者参观或参与涉及色情、赌博、毒品等违反我国法律法规和社会公德的项目或活动的行政处罚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60</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330222071000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对旅行社、导游擅自安排购物活动或另行付费旅游项目等的行政处罚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61</w:t>
            </w:r>
          </w:p>
        </w:tc>
        <w:tc>
          <w:tcPr>
            <w:tcW w:w="9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 xml:space="preserve">330222108000 </w:t>
            </w:r>
          </w:p>
        </w:tc>
        <w:tc>
          <w:tcPr>
            <w:tcW w:w="24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对旅行社为接待旅游者选择的交通、住宿、餐饮、景区等企业不具有接待服务能力的行政处罚</w:t>
            </w:r>
          </w:p>
        </w:tc>
        <w:tc>
          <w:tcPr>
            <w:tcW w:w="11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snapToGrid w:val="0"/>
                <w:color w:val="000000"/>
                <w:kern w:val="0"/>
                <w:sz w:val="24"/>
                <w:szCs w:val="24"/>
                <w:u w:val="none"/>
                <w:lang w:val="en-US" w:eastAsia="zh-CN" w:bidi="ar"/>
              </w:rPr>
              <w:t>全部</w:t>
            </w:r>
          </w:p>
        </w:tc>
      </w:tr>
    </w:tbl>
    <w:p>
      <w:pPr>
        <w:rPr>
          <w:rFonts w:hint="default" w:ascii="Times New Roman" w:hAnsi="Times New Roman" w:eastAsia="方正小标宋简体" w:cs="Times New Roman"/>
          <w:color w:val="auto"/>
          <w:spacing w:val="20"/>
          <w:kern w:val="0"/>
          <w:sz w:val="44"/>
          <w:szCs w:val="44"/>
          <w:lang w:val="en-US" w:eastAsia="zh-CN" w:bidi="ar"/>
        </w:rPr>
      </w:pPr>
      <w:r>
        <w:rPr>
          <w:rFonts w:hint="default" w:ascii="Times New Roman" w:hAnsi="Times New Roman" w:eastAsia="方正小标宋简体" w:cs="Times New Roman"/>
          <w:color w:val="auto"/>
          <w:spacing w:val="20"/>
          <w:kern w:val="0"/>
          <w:sz w:val="44"/>
          <w:szCs w:val="44"/>
          <w:lang w:val="en-US" w:eastAsia="zh-CN" w:bidi="ar"/>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OTliMTM2OTAwMThkMzRhZWE5YjRmNTFlMzAxNWIifQ=="/>
  </w:docVars>
  <w:rsids>
    <w:rsidRoot w:val="2F073314"/>
    <w:rsid w:val="28471741"/>
    <w:rsid w:val="2F073314"/>
    <w:rsid w:val="4B571947"/>
    <w:rsid w:val="4D155195"/>
    <w:rsid w:val="6D341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2024-02-07T03:31:00Z</dcterms:created>
  <dc:creator>龚秀娟</dc:creator>
  <cp:lastModifiedBy>冰琦</cp:lastModifiedBy>
  <dcterms:modified xsi:type="dcterms:W3CDTF">2024-03-13T06:03:43Z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A13A88F64F4646C88CBF889199FF7ED5_13</vt:lpwstr>
  </property>
</Properties>
</file>