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2021年度义乌市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建设工程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“商城杯”</w:t>
      </w:r>
    </w:p>
    <w:p>
      <w:pPr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（优秀勘察设计）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奖获奖名单</w:t>
      </w:r>
    </w:p>
    <w:p>
      <w:pPr>
        <w:spacing w:line="540" w:lineRule="exact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一、工程勘察类</w:t>
      </w:r>
    </w:p>
    <w:tbl>
      <w:tblPr>
        <w:tblStyle w:val="3"/>
        <w:tblW w:w="89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"/>
        <w:gridCol w:w="2105"/>
        <w:gridCol w:w="2310"/>
        <w:gridCol w:w="2483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</w:tblPrEx>
        <w:trPr>
          <w:trHeight w:val="522" w:hRule="atLeast"/>
        </w:trPr>
        <w:tc>
          <w:tcPr>
            <w:tcW w:w="30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项目主要勘察人员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评选结果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义乌市勘测设计研究院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义乌公学一期工程</w:t>
            </w:r>
          </w:p>
        </w:tc>
        <w:tc>
          <w:tcPr>
            <w:tcW w:w="2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吴建、陈超、金志刚、吴志坚、盛思聪、陈瑞传、骆冰冰、何少伟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义乌市勘测设计研究院</w:t>
            </w:r>
          </w:p>
        </w:tc>
        <w:tc>
          <w:tcPr>
            <w:tcW w:w="23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义乌市妇幼保健院迁院工程</w:t>
            </w:r>
          </w:p>
        </w:tc>
        <w:tc>
          <w:tcPr>
            <w:tcW w:w="24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 建、盛艳锋、黄祖亮、楼益康、胡运洋、林长顺、金阳灵、吴志坚、陈</w:t>
            </w:r>
            <w:r>
              <w:rPr>
                <w:rStyle w:val="5"/>
                <w:color w:val="000000" w:themeColor="text1"/>
                <w:sz w:val="22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超</w:t>
            </w:r>
          </w:p>
        </w:tc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</w:tbl>
    <w:p>
      <w:pPr>
        <w:numPr>
          <w:ilvl w:val="0"/>
          <w:numId w:val="0"/>
        </w:numPr>
        <w:bidi w:val="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二、房屋建筑工程设计类</w:t>
      </w:r>
    </w:p>
    <w:tbl>
      <w:tblPr>
        <w:tblStyle w:val="3"/>
        <w:tblW w:w="88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2068"/>
        <w:gridCol w:w="2295"/>
        <w:gridCol w:w="2535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项目主要设计人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评选结果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义乌市城市规划设计研究院有限公司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义乌汽车交易中心工程（二期）—汽车交易D馆、E馆、综合服务楼工程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金军、胡瑛、陈建华、吴菁菁、孙浩宸、郑海彬、包港超、刘洪、方浪波、曹雄鹰、王美婷、邵娟平、张国、龚政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浙江宸泰建筑设计研究院有限公司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教育研修院、电大、市民大学迁建工程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赵钢、金玲燕、于开华、胡金栋、郑叶凯、魏云帆、韦侃、楼航波、陈安、李天外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浙江翰城建筑设计有限公司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义乌市佛堂创新基地三期暨众创园项目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朱江波、蒋剑芳、楼 菁、周国标、童庆洪、楼淑芬、杨克慧、吕海杰、楼国成、葛志峰、吕建飞、金伟强、方建、吴能文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浙江宸泰建筑设计研究院有限公司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义乌市佛堂镇养老服务中心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赵钢、王君杰、胡珊珊、宋卫娟、骆林强、刘优柱、方雪花、李天外、朱永富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义乌市城市规划设计研究院有限公司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工商学院外立面改造工程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  <w:t>金军、胡瑛、陈建华、吴菁菁、包港超、余凌、陈建楠、刘洪、曹雄鹰、郑海彬、邵娟平、张国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公和设计集团有限公司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义乌市廿三里三小新建工程设计（一期）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宿国锋、蔡辉波、丁芝梅、楼朝强、朱永良、楼响钟、苏蔚、许成浩、姚雯雯、陈翼舟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浙江翰城建筑设计有限公司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浙江义乌工业园区综合市场（EQ—05—08—B地块）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王军峰、朱红强、骆晓俊、张忠伟、吕建飞、楼淑芬、杨凯、吕海杰、楼国成、葛志峰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浙江天辰建筑设计有限公司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义乌市后宅中心幼儿园工程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楼向群、楼秀芳、吴余成、黄仁翔、沈林林、楼小巧、罗文昕、朱朝勇、冯  健、陈明顺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公和设计集团有限公司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义乌市赤岸初中改扩建工程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宿国锋、傅宝芳、蔡辉波、丁芝梅、楼朝强、楼响钟、朱永良、苏蔚、许成浩、姚雯雯、陈翼舟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浙江翰城建筑设计有限公司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义乌市稠江街道养老服务中心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方建、楼晓梅、陈样峰、陈红飞、付玉秀、骆晓俊、张忠伟、吴能文、陈建、吕海杰、杨均旭、吕建飞、葛志峰、楼国成、金伟强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浙江中道建筑设计有限公司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义乌职工活动中心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虞哲炜、高旬、吴跃波、叶建伟、赵寅、陈森平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>
      <w:pPr>
        <w:numPr>
          <w:ilvl w:val="0"/>
          <w:numId w:val="0"/>
        </w:numPr>
        <w:bidi w:val="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三、节能项目</w:t>
      </w:r>
    </w:p>
    <w:tbl>
      <w:tblPr>
        <w:tblStyle w:val="3"/>
        <w:tblW w:w="88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2068"/>
        <w:gridCol w:w="2295"/>
        <w:gridCol w:w="2535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项目主要设计人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评选结果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义乌市万源工程咨询有限公司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义乌汽车交易中心工程（二期）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朱黎山、骆剑峰、陈玉英、何光华、徐建波、杨瑾、金永平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</w:tbl>
    <w:p>
      <w:pPr>
        <w:numPr>
          <w:ilvl w:val="0"/>
          <w:numId w:val="0"/>
        </w:numPr>
        <w:bidi w:val="0"/>
        <w:ind w:leftChars="0"/>
        <w:jc w:val="left"/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四、交通、市政、园林项目</w:t>
      </w:r>
    </w:p>
    <w:tbl>
      <w:tblPr>
        <w:tblStyle w:val="3"/>
        <w:tblW w:w="88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"/>
        <w:gridCol w:w="2068"/>
        <w:gridCol w:w="2295"/>
        <w:gridCol w:w="2535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项目主要设计人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评选结果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义乌市交通设计有限公司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义乌市至兰溪公路工程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王子民、陈跃鹏、黄晓峰、吴  伟、龚晓许、方  真、吴锦华、赵朝辉、金成华、丁郑淦、刘航飞、赵  聪、  金俊聪、吴彦霞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义乌市城市规划设计研究院有限公司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义乌市南山路（青岩刘-经发大道）道路改造工程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石亚琴、吴小园、茅燕锋、张 力、何凌虹、方浪波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义乌市交通设计有限公司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义乌市东河至萧皇塘公路工程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王子民、周俊强、梁  栋、张均礼、陈杰超、吴康华、金成华、何振伟、施振华、孙  腾、徐响华、朱泓伟、  刘丽阳、贾仕福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义乌市城市规划设计研究院有限公司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义乌市江东路（宾王路——商博路）道路改造工程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吕杨军、吴小园、陈  晗、郑凯军、祝华濬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义乌市城市规划设计研究院有限公司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义乌市北苑街道楼店新社区绿化工程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金盼婧、许丹、田佳、丁晋翠、楼华、颜俊青、成敏敏、卢森林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义乌市城市规划设计研究院有限公司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义乌市稠州路（大通路-环城北路）建设工程一期（大通路-涌金大道）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石亚琴、吴小园、金星华、陈  晗、祝华濬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义乌市城市规划设计研究院有限公司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义乌市天宝路（阳光大道-环城东路）市政配套工程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石亚琴、吴小园、杨贤俊、龚昌庆、金星华、孙海凌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D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spacing w:line="360" w:lineRule="auto"/>
      <w:ind w:firstLine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2021-05-13T01:31:49Z</dcterms:created>
  <dc:creator>Administrator</dc:creator>
  <cp:lastModifiedBy>Administrator</cp:lastModifiedBy>
  <dcterms:modified xsi:type="dcterms:W3CDTF">2021-05-13T01:32:01Z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928B66FE058547AABE149B0E5F626626</vt:lpwstr>
  </property>
</Properties>
</file>