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rPr>
          <w:rFonts w:ascii="仿宋_GB2312" w:hAnsi="仿宋_GB2312" w:eastAsia="仿宋_GB2312" w:cs="仿宋_GB2312"/>
          <w:b/>
          <w:bCs/>
          <w:kern w:val="2"/>
          <w:sz w:val="30"/>
          <w:szCs w:val="30"/>
        </w:rPr>
      </w:pPr>
      <w:r>
        <w:rPr>
          <w:rFonts w:hint="eastAsia" w:ascii="黑体" w:hAnsi="黑体" w:eastAsia="黑体" w:cs="黑体"/>
          <w:b w:val="0"/>
          <w:bCs w:val="0"/>
          <w:kern w:val="2"/>
          <w:sz w:val="32"/>
          <w:szCs w:val="32"/>
        </w:rPr>
        <w:t>附件1</w:t>
      </w:r>
      <w:r>
        <w:rPr>
          <w:rFonts w:hint="eastAsia" w:ascii="仿宋_GB2312" w:hAnsi="仿宋_GB2312" w:eastAsia="仿宋_GB2312" w:cs="仿宋_GB2312"/>
          <w:b/>
          <w:bCs/>
          <w:kern w:val="2"/>
          <w:sz w:val="30"/>
          <w:szCs w:val="30"/>
        </w:rPr>
        <w:t xml:space="preserve"> </w:t>
      </w:r>
    </w:p>
    <w:p>
      <w:pPr>
        <w:spacing w:line="540" w:lineRule="exact"/>
        <w:jc w:val="center"/>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关于义乌市鼓励和引导社会力量参与公共文化服务专项扶持资金网上申报的操作说明</w:t>
      </w:r>
    </w:p>
    <w:p>
      <w:pPr>
        <w:spacing w:line="52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一、注册、登录</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首次登录，需先注册</w:t>
      </w:r>
      <w:r>
        <w:rPr>
          <w:rFonts w:hint="eastAsia" w:ascii="黑体" w:hAnsi="黑体" w:eastAsia="黑体" w:cs="黑体"/>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1.“一网通服”网址：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"http://ywtf.yw.gov.cn/"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http://ywtf.yw.gov.cn</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/，点击“登录”。</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仿宋_GB2312" w:hAnsi="仿宋_GB2312" w:eastAsia="仿宋_GB2312" w:cs="仿宋_GB2312"/>
          <w:sz w:val="32"/>
          <w:szCs w:val="32"/>
          <w:lang w:val="en-US" w:eastAsia="zh-CN"/>
        </w:rPr>
      </w:pPr>
      <w:r>
        <w:drawing>
          <wp:anchor distT="0" distB="0" distL="114300" distR="114300" simplePos="0" relativeHeight="251662336" behindDoc="1" locked="0" layoutInCell="1" allowOverlap="1">
            <wp:simplePos x="0" y="0"/>
            <wp:positionH relativeFrom="column">
              <wp:posOffset>123825</wp:posOffset>
            </wp:positionH>
            <wp:positionV relativeFrom="paragraph">
              <wp:posOffset>111125</wp:posOffset>
            </wp:positionV>
            <wp:extent cx="5688330" cy="2082800"/>
            <wp:effectExtent l="0" t="0" r="7620" b="1270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5688330" cy="20828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进入浙江政务服务网</w:t>
      </w:r>
      <w:r>
        <w:rPr>
          <w:rFonts w:hint="eastAsia" w:ascii="仿宋_GB2312" w:hAnsi="仿宋_GB2312" w:eastAsia="仿宋_GB2312" w:cs="仿宋_GB2312"/>
          <w:b w:val="0"/>
          <w:bCs w:val="0"/>
          <w:sz w:val="32"/>
          <w:szCs w:val="32"/>
          <w:lang w:eastAsia="zh-CN"/>
        </w:rPr>
        <w:t>登录平台</w:t>
      </w:r>
      <w:r>
        <w:rPr>
          <w:rFonts w:hint="eastAsia" w:ascii="仿宋_GB2312" w:hAnsi="仿宋_GB2312" w:eastAsia="仿宋_GB2312" w:cs="仿宋_GB2312"/>
          <w:b w:val="0"/>
          <w:bCs w:val="0"/>
          <w:color w:val="auto"/>
          <w:sz w:val="32"/>
          <w:szCs w:val="32"/>
          <w:lang w:val="en-US" w:eastAsia="zh-CN"/>
        </w:rPr>
        <w:fldChar w:fldCharType="begin"/>
      </w:r>
      <w:r>
        <w:rPr>
          <w:rFonts w:hint="eastAsia" w:ascii="仿宋_GB2312" w:hAnsi="仿宋_GB2312" w:eastAsia="仿宋_GB2312" w:cs="仿宋_GB2312"/>
          <w:b w:val="0"/>
          <w:bCs w:val="0"/>
          <w:color w:val="auto"/>
          <w:sz w:val="32"/>
          <w:szCs w:val="32"/>
          <w:lang w:val="en-US" w:eastAsia="zh-CN"/>
        </w:rPr>
        <w:instrText xml:space="preserve"> HYPERLINK "https://oauth.zjzwfw.gov.cn/login.jsp)，选择\“去注册\”" </w:instrText>
      </w:r>
      <w:r>
        <w:rPr>
          <w:rFonts w:hint="eastAsia" w:ascii="仿宋_GB2312" w:hAnsi="仿宋_GB2312" w:eastAsia="仿宋_GB2312" w:cs="仿宋_GB2312"/>
          <w:b w:val="0"/>
          <w:bCs w:val="0"/>
          <w:color w:val="auto"/>
          <w:sz w:val="32"/>
          <w:szCs w:val="32"/>
          <w:lang w:val="en-US" w:eastAsia="zh-CN"/>
        </w:rPr>
        <w:fldChar w:fldCharType="separate"/>
      </w:r>
      <w:r>
        <w:rPr>
          <w:rStyle w:val="12"/>
          <w:rFonts w:hint="eastAsia" w:ascii="仿宋_GB2312" w:hAnsi="仿宋_GB2312" w:eastAsia="仿宋_GB2312" w:cs="仿宋_GB2312"/>
          <w:b w:val="0"/>
          <w:bCs w:val="0"/>
          <w:color w:val="auto"/>
          <w:sz w:val="32"/>
          <w:szCs w:val="32"/>
          <w:u w:val="none"/>
          <w:lang w:val="en-US" w:eastAsia="zh-CN"/>
        </w:rPr>
        <w:t>，选择“去注册”</w:t>
      </w:r>
      <w:r>
        <w:rPr>
          <w:rFonts w:hint="eastAsia" w:ascii="仿宋_GB2312" w:hAnsi="仿宋_GB2312" w:eastAsia="仿宋_GB2312" w:cs="仿宋_GB2312"/>
          <w:b w:val="0"/>
          <w:bCs w:val="0"/>
          <w:color w:val="auto"/>
          <w:sz w:val="32"/>
          <w:szCs w:val="32"/>
          <w:lang w:val="en-US" w:eastAsia="zh-CN"/>
        </w:rPr>
        <w:fldChar w:fldCharType="end"/>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“法人</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CN"/>
        </w:rPr>
        <w:t>”。</w:t>
      </w:r>
      <w:r>
        <w:rPr>
          <w:rStyle w:val="12"/>
          <w:rFonts w:hint="eastAsia" w:ascii="仿宋_GB2312" w:hAnsi="仿宋_GB2312" w:eastAsia="仿宋_GB2312" w:cs="仿宋_GB2312"/>
          <w:b w:val="0"/>
          <w:bCs w:val="0"/>
          <w:color w:val="auto"/>
          <w:sz w:val="32"/>
          <w:szCs w:val="32"/>
          <w:u w:val="none"/>
          <w:lang w:val="en-US" w:eastAsia="zh-CN"/>
        </w:rPr>
        <w:t>（已注册过的，跳过本步骤，直接进入“3”步骤）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2336" behindDoc="1" locked="0" layoutInCell="1" allowOverlap="1">
            <wp:simplePos x="0" y="0"/>
            <wp:positionH relativeFrom="column">
              <wp:posOffset>381000</wp:posOffset>
            </wp:positionH>
            <wp:positionV relativeFrom="paragraph">
              <wp:posOffset>25400</wp:posOffset>
            </wp:positionV>
            <wp:extent cx="4966335" cy="3152775"/>
            <wp:effectExtent l="0" t="0" r="5715" b="9525"/>
            <wp:wrapNone/>
            <wp:docPr id="11" name="图片 11" descr="微信图片_2021031918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10319181540"/>
                    <pic:cNvPicPr>
                      <a:picLocks noChangeAspect="1"/>
                    </pic:cNvPicPr>
                  </pic:nvPicPr>
                  <pic:blipFill>
                    <a:blip r:embed="rId6"/>
                    <a:stretch>
                      <a:fillRect/>
                    </a:stretch>
                  </pic:blipFill>
                  <pic:spPr>
                    <a:xfrm>
                      <a:off x="0" y="0"/>
                      <a:ext cx="4966335" cy="315277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仿宋_GB2312" w:hAnsi="仿宋_GB2312" w:eastAsia="仿宋_GB2312" w:cs="仿宋_GB2312"/>
          <w:sz w:val="32"/>
          <w:szCs w:val="32"/>
          <w:lang w:val="en-US" w:eastAsia="zh-CN"/>
        </w:rPr>
      </w:pPr>
      <w:r>
        <w:drawing>
          <wp:anchor distT="0" distB="0" distL="114300" distR="114300" simplePos="0" relativeHeight="251660288" behindDoc="1" locked="0" layoutInCell="1" allowOverlap="1">
            <wp:simplePos x="0" y="0"/>
            <wp:positionH relativeFrom="column">
              <wp:posOffset>251460</wp:posOffset>
            </wp:positionH>
            <wp:positionV relativeFrom="paragraph">
              <wp:posOffset>57785</wp:posOffset>
            </wp:positionV>
            <wp:extent cx="5202555" cy="2978785"/>
            <wp:effectExtent l="0" t="0" r="17145" b="12065"/>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7"/>
                    <a:stretch>
                      <a:fillRect/>
                    </a:stretch>
                  </pic:blipFill>
                  <pic:spPr>
                    <a:xfrm>
                      <a:off x="0" y="0"/>
                      <a:ext cx="5202555" cy="297878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Style w:val="12"/>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sz w:val="32"/>
          <w:szCs w:val="32"/>
          <w:lang w:val="en-US" w:eastAsia="zh-CN"/>
        </w:rPr>
        <w:t>3.完成注册后，选择</w:t>
      </w:r>
      <w:r>
        <w:rPr>
          <w:rStyle w:val="12"/>
          <w:rFonts w:hint="eastAsia" w:ascii="仿宋_GB2312" w:hAnsi="仿宋_GB2312" w:eastAsia="仿宋_GB2312" w:cs="仿宋_GB2312"/>
          <w:b w:val="0"/>
          <w:bCs w:val="0"/>
          <w:color w:val="auto"/>
          <w:sz w:val="32"/>
          <w:szCs w:val="32"/>
          <w:u w:val="none"/>
          <w:lang w:val="en-US" w:eastAsia="zh-CN"/>
        </w:rPr>
        <w:t>“法人登录”，</w:t>
      </w:r>
      <w:r>
        <w:rPr>
          <w:rFonts w:hint="eastAsia" w:ascii="仿宋_GB2312" w:hAnsi="仿宋_GB2312" w:eastAsia="仿宋_GB2312" w:cs="仿宋_GB2312"/>
          <w:sz w:val="32"/>
          <w:szCs w:val="32"/>
        </w:rPr>
        <w:t>输入</w:t>
      </w:r>
      <w:r>
        <w:rPr>
          <w:rFonts w:hint="eastAsia" w:ascii="仿宋_GB2312" w:hAnsi="仿宋_GB2312" w:eastAsia="仿宋_GB2312" w:cs="仿宋_GB2312"/>
          <w:sz w:val="32"/>
          <w:szCs w:val="32"/>
          <w:lang w:eastAsia="zh-CN"/>
        </w:rPr>
        <w:t>用户名</w:t>
      </w:r>
      <w:r>
        <w:rPr>
          <w:rFonts w:hint="eastAsia" w:ascii="仿宋_GB2312" w:hAnsi="仿宋_GB2312" w:eastAsia="仿宋_GB2312" w:cs="仿宋_GB2312"/>
          <w:sz w:val="32"/>
          <w:szCs w:val="32"/>
        </w:rPr>
        <w:t>、密码</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登录</w:t>
      </w:r>
      <w:r>
        <w:rPr>
          <w:rStyle w:val="12"/>
          <w:rFonts w:hint="eastAsia" w:ascii="仿宋_GB2312" w:hAnsi="仿宋_GB2312" w:eastAsia="仿宋_GB2312" w:cs="仿宋_GB2312"/>
          <w:b w:val="0"/>
          <w:bCs w:val="0"/>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drawing>
          <wp:inline distT="0" distB="0" distL="114300" distR="114300">
            <wp:extent cx="5681980" cy="3386455"/>
            <wp:effectExtent l="0" t="0" r="1397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681980" cy="33864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4.“法人登录”增加了短信验证码，如果使用的账号中经办人非您本人，请点击“提示”按照教程进行操作。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5.登录后，选择“政策申报”，可通过关键字进行搜索（搜索要申报的补助项目名称关键字：“户外固定舞台运营成本补助”“在上级文化</w:t>
      </w:r>
      <w:bookmarkStart w:id="0" w:name="_GoBack"/>
      <w:bookmarkEnd w:id="0"/>
      <w:r>
        <w:rPr>
          <w:rFonts w:hint="eastAsia" w:ascii="仿宋_GB2312" w:hAnsi="仿宋_GB2312" w:eastAsia="仿宋_GB2312" w:cs="仿宋_GB2312"/>
          <w:sz w:val="32"/>
          <w:szCs w:val="32"/>
          <w:lang w:val="en-US" w:eastAsia="zh-CN"/>
        </w:rPr>
        <w:t>部门主办的文艺类比赛或评选中获最高档次奖项的奖励”“文艺团队运营成本补助”“图书馆、博物馆、美术馆、纪念馆、实体书店、非遗展示馆、丝路文化驿站运营成本补助”“新建图书馆、博物馆、美术馆、纪念馆、非遗展示馆、实体书店基本建设补助”）。</w:t>
      </w:r>
    </w:p>
    <w:p>
      <w:pPr>
        <w:keepNext w:val="0"/>
        <w:keepLines w:val="0"/>
        <w:pageBreakBefore w:val="0"/>
        <w:widowControl w:val="0"/>
        <w:kinsoku/>
        <w:wordWrap/>
        <w:overflowPunct/>
        <w:topLinePunct w:val="0"/>
        <w:autoSpaceDE/>
        <w:autoSpaceDN/>
        <w:bidi w:val="0"/>
        <w:adjustRightInd/>
        <w:snapToGrid/>
        <w:spacing w:line="240" w:lineRule="auto"/>
        <w:textAlignment w:val="auto"/>
      </w:pPr>
      <w:r>
        <w:drawing>
          <wp:anchor distT="0" distB="0" distL="114300" distR="114300" simplePos="0" relativeHeight="251661312" behindDoc="1" locked="0" layoutInCell="1" allowOverlap="1">
            <wp:simplePos x="0" y="0"/>
            <wp:positionH relativeFrom="column">
              <wp:posOffset>228600</wp:posOffset>
            </wp:positionH>
            <wp:positionV relativeFrom="paragraph">
              <wp:posOffset>152400</wp:posOffset>
            </wp:positionV>
            <wp:extent cx="5363845" cy="2774315"/>
            <wp:effectExtent l="0" t="0" r="8255" b="6985"/>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5363845" cy="277431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黑体" w:hAnsi="黑体" w:eastAsia="黑体" w:cs="黑体"/>
          <w:b w:val="0"/>
          <w:bCs w:val="0"/>
          <w:sz w:val="32"/>
          <w:szCs w:val="32"/>
          <w:lang w:eastAsia="zh-CN"/>
        </w:rPr>
      </w:pPr>
      <w:r>
        <w:drawing>
          <wp:anchor distT="0" distB="0" distL="114300" distR="114300" simplePos="0" relativeHeight="251661312" behindDoc="1" locked="0" layoutInCell="1" allowOverlap="1">
            <wp:simplePos x="0" y="0"/>
            <wp:positionH relativeFrom="column">
              <wp:posOffset>85725</wp:posOffset>
            </wp:positionH>
            <wp:positionV relativeFrom="paragraph">
              <wp:posOffset>247015</wp:posOffset>
            </wp:positionV>
            <wp:extent cx="5681980" cy="1680210"/>
            <wp:effectExtent l="0" t="0" r="13970" b="1524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5681980" cy="168021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黑体" w:hAnsi="黑体" w:eastAsia="黑体" w:cs="黑体"/>
          <w:b w:val="0"/>
          <w:bCs w:val="0"/>
          <w:sz w:val="32"/>
          <w:szCs w:val="32"/>
          <w:lang w:eastAsia="zh-CN"/>
        </w:rPr>
      </w:pPr>
      <w:r>
        <w:drawing>
          <wp:anchor distT="0" distB="0" distL="114300" distR="114300" simplePos="0" relativeHeight="251661312" behindDoc="1" locked="0" layoutInCell="1" allowOverlap="1">
            <wp:simplePos x="0" y="0"/>
            <wp:positionH relativeFrom="column">
              <wp:posOffset>123825</wp:posOffset>
            </wp:positionH>
            <wp:positionV relativeFrom="paragraph">
              <wp:posOffset>-552450</wp:posOffset>
            </wp:positionV>
            <wp:extent cx="5682615" cy="2325370"/>
            <wp:effectExtent l="0" t="0" r="13335" b="1778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1"/>
                    <a:stretch>
                      <a:fillRect/>
                    </a:stretch>
                  </pic:blipFill>
                  <pic:spPr>
                    <a:xfrm>
                      <a:off x="0" y="0"/>
                      <a:ext cx="5682615" cy="232537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6.如弹出此信息，选择“确定”，填写奖补资金收款银行信息（必须是和申报单位名称一致的对公银行账户）（建议补充完善“我的企业”模块中所有信息）。如未弹出此信息，则跳过该步骤，直接进入申报页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r>
        <w:rPr>
          <w:rFonts w:hint="eastAsia" w:ascii="仿宋_GB2312" w:hAnsi="仿宋_GB2312" w:eastAsia="仿宋_GB2312" w:cs="仿宋_GB2312"/>
          <w:sz w:val="32"/>
          <w:szCs w:val="32"/>
          <w:lang w:val="en-US" w:eastAsia="zh-CN"/>
        </w:rPr>
        <w:drawing>
          <wp:anchor distT="0" distB="0" distL="114300" distR="114300" simplePos="0" relativeHeight="251661312" behindDoc="1" locked="0" layoutInCell="1" allowOverlap="1">
            <wp:simplePos x="0" y="0"/>
            <wp:positionH relativeFrom="column">
              <wp:posOffset>247650</wp:posOffset>
            </wp:positionH>
            <wp:positionV relativeFrom="paragraph">
              <wp:posOffset>88900</wp:posOffset>
            </wp:positionV>
            <wp:extent cx="5687060" cy="2113280"/>
            <wp:effectExtent l="0" t="0" r="8890" b="127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2"/>
                    <a:stretch>
                      <a:fillRect/>
                    </a:stretch>
                  </pic:blipFill>
                  <pic:spPr>
                    <a:xfrm>
                      <a:off x="0" y="0"/>
                      <a:ext cx="5687060" cy="211328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、在线申报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进入填报页面</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，按提示要求依次上传各项申报材料，完成申报。注意，每个上传的申报材料不能超过20M，必须准确、规范标注文件名。</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1.正确填写申请金额和开户银行。</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_GB2312" w:hAnsi="仿宋_GB2312" w:eastAsia="仿宋_GB2312" w:cs="仿宋_GB2312"/>
          <w:sz w:val="32"/>
          <w:szCs w:val="32"/>
          <w:lang w:val="en-US" w:eastAsia="zh-CN"/>
        </w:rPr>
      </w:pPr>
      <w:r>
        <w:drawing>
          <wp:anchor distT="0" distB="0" distL="114300" distR="114300" simplePos="0" relativeHeight="251661312" behindDoc="1" locked="0" layoutInCell="1" allowOverlap="1">
            <wp:simplePos x="0" y="0"/>
            <wp:positionH relativeFrom="column">
              <wp:posOffset>206375</wp:posOffset>
            </wp:positionH>
            <wp:positionV relativeFrom="paragraph">
              <wp:posOffset>82550</wp:posOffset>
            </wp:positionV>
            <wp:extent cx="5685790" cy="734060"/>
            <wp:effectExtent l="0" t="0" r="10160" b="8890"/>
            <wp:wrapNone/>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3"/>
                    <a:stretch>
                      <a:fillRect/>
                    </a:stretch>
                  </pic:blipFill>
                  <pic:spPr>
                    <a:xfrm>
                      <a:off x="0" y="0"/>
                      <a:ext cx="5685790" cy="7340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2.按照备注说明要求，依次上传材料。有“申报材料模板”的，点击蓝色文字下载模板填写。</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仿宋_GB2312" w:hAnsi="仿宋_GB2312" w:eastAsia="仿宋_GB2312" w:cs="仿宋_GB2312"/>
          <w:sz w:val="32"/>
          <w:szCs w:val="32"/>
        </w:rPr>
      </w:pPr>
      <w:r>
        <w:drawing>
          <wp:anchor distT="0" distB="0" distL="114300" distR="114300" simplePos="0" relativeHeight="251661312" behindDoc="1" locked="0" layoutInCell="1" allowOverlap="1">
            <wp:simplePos x="0" y="0"/>
            <wp:positionH relativeFrom="column">
              <wp:posOffset>104775</wp:posOffset>
            </wp:positionH>
            <wp:positionV relativeFrom="paragraph">
              <wp:posOffset>120650</wp:posOffset>
            </wp:positionV>
            <wp:extent cx="5678170" cy="714375"/>
            <wp:effectExtent l="0" t="0" r="17780" b="9525"/>
            <wp:wrapNone/>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4"/>
                    <a:stretch>
                      <a:fillRect/>
                    </a:stretch>
                  </pic:blipFill>
                  <pic:spPr>
                    <a:xfrm>
                      <a:off x="0" y="0"/>
                      <a:ext cx="5678170" cy="7143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3.未上传全部资料可点击“暂存”，全部资料上传完毕后点击“提交”即完成申报。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仿宋_GB2312" w:hAnsi="仿宋_GB2312" w:eastAsia="仿宋_GB2312" w:cs="仿宋_GB2312"/>
          <w:sz w:val="32"/>
          <w:szCs w:val="32"/>
          <w:lang w:val="en-US" w:eastAsia="zh-CN"/>
        </w:rPr>
      </w:pPr>
      <w:r>
        <w:drawing>
          <wp:anchor distT="0" distB="0" distL="114300" distR="114300" simplePos="0" relativeHeight="251661312" behindDoc="1" locked="0" layoutInCell="1" allowOverlap="1">
            <wp:simplePos x="0" y="0"/>
            <wp:positionH relativeFrom="column">
              <wp:posOffset>85725</wp:posOffset>
            </wp:positionH>
            <wp:positionV relativeFrom="paragraph">
              <wp:posOffset>101600</wp:posOffset>
            </wp:positionV>
            <wp:extent cx="5687060" cy="903605"/>
            <wp:effectExtent l="0" t="0" r="8890" b="10795"/>
            <wp:wrapNone/>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5"/>
                    <a:stretch>
                      <a:fillRect/>
                    </a:stretch>
                  </pic:blipFill>
                  <pic:spPr>
                    <a:xfrm>
                      <a:off x="0" y="0"/>
                      <a:ext cx="5687060" cy="90360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注：在申报前请</w:t>
      </w:r>
      <w:r>
        <w:rPr>
          <w:rFonts w:hint="eastAsia" w:ascii="仿宋_GB2312" w:hAnsi="仿宋_GB2312" w:eastAsia="仿宋_GB2312" w:cs="仿宋_GB2312"/>
          <w:sz w:val="32"/>
          <w:szCs w:val="32"/>
          <w:lang w:eastAsia="zh-CN"/>
        </w:rPr>
        <w:t>按照备注说明要求</w:t>
      </w:r>
      <w:r>
        <w:rPr>
          <w:rFonts w:hint="eastAsia" w:ascii="仿宋_GB2312" w:hAnsi="仿宋_GB2312" w:eastAsia="仿宋_GB2312" w:cs="仿宋_GB2312"/>
          <w:sz w:val="32"/>
          <w:szCs w:val="32"/>
        </w:rPr>
        <w:t>填报相关申报材料，相关表格需下载系统中的空白表格进行填报。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w:t>
      </w:r>
      <w:r>
        <w:rPr>
          <w:rFonts w:hint="eastAsia" w:ascii="仿宋_GB2312" w:hAnsi="仿宋_GB2312" w:eastAsia="仿宋_GB2312" w:cs="仿宋_GB2312"/>
          <w:b/>
          <w:bCs/>
          <w:sz w:val="32"/>
          <w:szCs w:val="32"/>
        </w:rPr>
        <w:t>文艺团队运营</w:t>
      </w:r>
      <w:r>
        <w:rPr>
          <w:rFonts w:hint="eastAsia" w:ascii="仿宋_GB2312" w:hAnsi="仿宋_GB2312" w:eastAsia="仿宋_GB2312" w:cs="仿宋_GB2312"/>
          <w:sz w:val="32"/>
          <w:szCs w:val="32"/>
        </w:rPr>
        <w:t>成本补助、</w:t>
      </w:r>
      <w:r>
        <w:rPr>
          <w:rFonts w:hint="eastAsia" w:ascii="仿宋_GB2312" w:hAnsi="仿宋_GB2312" w:eastAsia="仿宋_GB2312" w:cs="仿宋_GB2312"/>
          <w:b/>
          <w:bCs/>
          <w:sz w:val="32"/>
          <w:szCs w:val="32"/>
        </w:rPr>
        <w:t>户外固定舞台运营</w:t>
      </w:r>
      <w:r>
        <w:rPr>
          <w:rFonts w:hint="eastAsia" w:ascii="仿宋_GB2312" w:hAnsi="仿宋_GB2312" w:eastAsia="仿宋_GB2312" w:cs="仿宋_GB2312"/>
          <w:sz w:val="32"/>
          <w:szCs w:val="32"/>
        </w:rPr>
        <w:t>成本补助的单位，在提供演出场次证明材料时，按照“《义乌文艺团队公益演出情况登记表》+佐证演出照片（照片须有一张体现舞台背景内容，舞台背景要体现“XX年度义乌文化惠民公益演出”、演出团队名称等文字内容，不得有商业宣传；需有一张照片体现观众情况；照片须带有日期、时间、地点水印）”的形式，依据时间顺序排列并与年度演出目录表中的场次内容一致，将</w:t>
      </w:r>
      <w:r>
        <w:rPr>
          <w:rFonts w:hint="eastAsia" w:ascii="仿宋_GB2312" w:hAnsi="仿宋_GB2312" w:eastAsia="仿宋_GB2312" w:cs="仿宋_GB2312"/>
          <w:b/>
          <w:bCs/>
          <w:sz w:val="32"/>
          <w:szCs w:val="32"/>
        </w:rPr>
        <w:t>所有场次</w:t>
      </w:r>
      <w:r>
        <w:rPr>
          <w:rFonts w:hint="eastAsia" w:ascii="仿宋_GB2312" w:hAnsi="仿宋_GB2312" w:eastAsia="仿宋_GB2312" w:cs="仿宋_GB2312"/>
          <w:sz w:val="32"/>
          <w:szCs w:val="32"/>
        </w:rPr>
        <w:t>证明材料</w:t>
      </w:r>
      <w:r>
        <w:rPr>
          <w:rFonts w:hint="eastAsia" w:ascii="仿宋_GB2312" w:hAnsi="仿宋_GB2312" w:eastAsia="仿宋_GB2312" w:cs="仿宋_GB2312"/>
          <w:b/>
          <w:bCs/>
          <w:sz w:val="32"/>
          <w:szCs w:val="32"/>
        </w:rPr>
        <w:t>汇总在一个word文档里</w:t>
      </w:r>
      <w:r>
        <w:rPr>
          <w:rFonts w:hint="eastAsia" w:ascii="仿宋_GB2312" w:hAnsi="仿宋_GB2312" w:eastAsia="仿宋_GB2312" w:cs="仿宋_GB2312"/>
          <w:sz w:val="32"/>
          <w:szCs w:val="32"/>
        </w:rPr>
        <w:t>上传，否则将退回重新填报。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图书馆、博物馆、美术馆、纪念馆、实体书店、非遗展示馆、丝路文化驿站运营成本</w:t>
      </w:r>
      <w:r>
        <w:rPr>
          <w:rFonts w:hint="eastAsia" w:ascii="仿宋_GB2312" w:hAnsi="仿宋_GB2312" w:eastAsia="仿宋_GB2312" w:cs="仿宋_GB2312"/>
          <w:sz w:val="32"/>
          <w:szCs w:val="32"/>
          <w:lang w:val="en-US" w:eastAsia="zh-CN"/>
        </w:rPr>
        <w:t>补助”“</w:t>
      </w:r>
      <w:r>
        <w:rPr>
          <w:rFonts w:hint="eastAsia" w:ascii="仿宋_GB2312" w:hAnsi="仿宋_GB2312" w:eastAsia="仿宋_GB2312" w:cs="仿宋_GB2312"/>
          <w:b/>
          <w:bCs/>
          <w:sz w:val="32"/>
          <w:szCs w:val="32"/>
          <w:lang w:val="en-US" w:eastAsia="zh-CN"/>
        </w:rPr>
        <w:t>新建图书馆、博物馆、美术馆、纪念馆、非遗展示馆、实体书店基本建设</w:t>
      </w:r>
      <w:r>
        <w:rPr>
          <w:rFonts w:hint="eastAsia" w:ascii="仿宋_GB2312" w:hAnsi="仿宋_GB2312" w:eastAsia="仿宋_GB2312" w:cs="仿宋_GB2312"/>
          <w:sz w:val="32"/>
          <w:szCs w:val="32"/>
          <w:lang w:val="en-US" w:eastAsia="zh-CN"/>
        </w:rPr>
        <w:t>补助”的单位，在提供文化活动方案及现场照片时，照片</w:t>
      </w:r>
      <w:r>
        <w:rPr>
          <w:rFonts w:hint="eastAsia" w:ascii="仿宋_GB2312" w:hAnsi="仿宋_GB2312" w:eastAsia="仿宋_GB2312" w:cs="仿宋_GB2312"/>
          <w:sz w:val="32"/>
          <w:szCs w:val="32"/>
        </w:rPr>
        <w:t>须带有日期、时间、地点水印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依据时间顺序排列并与</w:t>
      </w:r>
      <w:r>
        <w:rPr>
          <w:rFonts w:hint="eastAsia" w:ascii="仿宋_GB2312" w:hAnsi="仿宋_GB2312" w:eastAsia="仿宋_GB2312" w:cs="仿宋_GB2312"/>
          <w:sz w:val="32"/>
          <w:szCs w:val="32"/>
          <w:lang w:val="en-US" w:eastAsia="zh-CN"/>
        </w:rPr>
        <w:t>年度文化活动目录表</w:t>
      </w:r>
      <w:r>
        <w:rPr>
          <w:rFonts w:hint="eastAsia" w:ascii="仿宋_GB2312" w:hAnsi="仿宋_GB2312" w:eastAsia="仿宋_GB2312" w:cs="仿宋_GB2312"/>
          <w:sz w:val="32"/>
          <w:szCs w:val="32"/>
        </w:rPr>
        <w:t>的场次内容一致，将</w:t>
      </w:r>
      <w:r>
        <w:rPr>
          <w:rFonts w:hint="eastAsia" w:ascii="仿宋_GB2312" w:hAnsi="仿宋_GB2312" w:eastAsia="仿宋_GB2312" w:cs="仿宋_GB2312"/>
          <w:b/>
          <w:bCs/>
          <w:sz w:val="32"/>
          <w:szCs w:val="32"/>
        </w:rPr>
        <w:t>所有场次</w:t>
      </w:r>
      <w:r>
        <w:rPr>
          <w:rFonts w:hint="eastAsia" w:ascii="仿宋_GB2312" w:hAnsi="仿宋_GB2312" w:eastAsia="仿宋_GB2312" w:cs="仿宋_GB2312"/>
          <w:sz w:val="32"/>
          <w:szCs w:val="32"/>
        </w:rPr>
        <w:t>证明材料</w:t>
      </w:r>
      <w:r>
        <w:rPr>
          <w:rFonts w:hint="eastAsia" w:ascii="仿宋_GB2312" w:hAnsi="仿宋_GB2312" w:eastAsia="仿宋_GB2312" w:cs="仿宋_GB2312"/>
          <w:b/>
          <w:bCs/>
          <w:sz w:val="32"/>
          <w:szCs w:val="32"/>
        </w:rPr>
        <w:t>汇总在一个word文档里</w:t>
      </w:r>
      <w:r>
        <w:rPr>
          <w:rFonts w:hint="eastAsia" w:ascii="仿宋_GB2312" w:hAnsi="仿宋_GB2312" w:eastAsia="仿宋_GB2312" w:cs="仿宋_GB2312"/>
          <w:sz w:val="32"/>
          <w:szCs w:val="32"/>
        </w:rPr>
        <w:t>上传，否则将退回重新填报。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jc w:val="left"/>
        <w:rPr>
          <w:rFonts w:ascii="仿宋_GB2312" w:eastAsia="仿宋_GB2312" w:cs="Times New Roman" w:hAnsiTheme="minorEastAsia"/>
          <w:sz w:val="24"/>
          <w:szCs w:val="24"/>
        </w:rPr>
      </w:pPr>
    </w:p>
    <w:sectPr>
      <w:footerReference r:id="rId3" w:type="default"/>
      <w:pgSz w:w="11906" w:h="16838"/>
      <w:pgMar w:top="1531" w:right="1361"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5B0059CF"/>
    <w:rsid w:val="00011983"/>
    <w:rsid w:val="00014CD0"/>
    <w:rsid w:val="0002509A"/>
    <w:rsid w:val="00034904"/>
    <w:rsid w:val="00036E04"/>
    <w:rsid w:val="000448E6"/>
    <w:rsid w:val="00092109"/>
    <w:rsid w:val="00093458"/>
    <w:rsid w:val="000A070E"/>
    <w:rsid w:val="000D731B"/>
    <w:rsid w:val="001063D3"/>
    <w:rsid w:val="00123796"/>
    <w:rsid w:val="00136FD7"/>
    <w:rsid w:val="00143C47"/>
    <w:rsid w:val="0014476E"/>
    <w:rsid w:val="00164473"/>
    <w:rsid w:val="00186396"/>
    <w:rsid w:val="001E00AE"/>
    <w:rsid w:val="001F2435"/>
    <w:rsid w:val="00234CC5"/>
    <w:rsid w:val="00241C73"/>
    <w:rsid w:val="00291F80"/>
    <w:rsid w:val="002A4BDA"/>
    <w:rsid w:val="002F2CB6"/>
    <w:rsid w:val="0031467A"/>
    <w:rsid w:val="0032693F"/>
    <w:rsid w:val="0035057A"/>
    <w:rsid w:val="00361862"/>
    <w:rsid w:val="00375E0D"/>
    <w:rsid w:val="003848C6"/>
    <w:rsid w:val="00392B27"/>
    <w:rsid w:val="003978E9"/>
    <w:rsid w:val="003A72E5"/>
    <w:rsid w:val="003C2B21"/>
    <w:rsid w:val="003E65A5"/>
    <w:rsid w:val="00425055"/>
    <w:rsid w:val="004A595F"/>
    <w:rsid w:val="004D66F4"/>
    <w:rsid w:val="004E0955"/>
    <w:rsid w:val="00512C68"/>
    <w:rsid w:val="005229AD"/>
    <w:rsid w:val="005307F8"/>
    <w:rsid w:val="005558A5"/>
    <w:rsid w:val="00585B7F"/>
    <w:rsid w:val="005B131F"/>
    <w:rsid w:val="005D19E3"/>
    <w:rsid w:val="005E1AFF"/>
    <w:rsid w:val="005F127C"/>
    <w:rsid w:val="00617569"/>
    <w:rsid w:val="00623C9C"/>
    <w:rsid w:val="00664CEE"/>
    <w:rsid w:val="00664DA7"/>
    <w:rsid w:val="00681F96"/>
    <w:rsid w:val="00691D83"/>
    <w:rsid w:val="006D5EBC"/>
    <w:rsid w:val="006F3075"/>
    <w:rsid w:val="007158BC"/>
    <w:rsid w:val="0073243E"/>
    <w:rsid w:val="00766508"/>
    <w:rsid w:val="00773869"/>
    <w:rsid w:val="00775075"/>
    <w:rsid w:val="00781E44"/>
    <w:rsid w:val="007A71C8"/>
    <w:rsid w:val="007D121D"/>
    <w:rsid w:val="00817453"/>
    <w:rsid w:val="008552EB"/>
    <w:rsid w:val="00874F83"/>
    <w:rsid w:val="00876888"/>
    <w:rsid w:val="0089323A"/>
    <w:rsid w:val="008B7DE5"/>
    <w:rsid w:val="008C5A54"/>
    <w:rsid w:val="008E2FEF"/>
    <w:rsid w:val="008E634D"/>
    <w:rsid w:val="00906DAB"/>
    <w:rsid w:val="009266BC"/>
    <w:rsid w:val="0095637C"/>
    <w:rsid w:val="00973990"/>
    <w:rsid w:val="00990C18"/>
    <w:rsid w:val="009E524B"/>
    <w:rsid w:val="00A11A69"/>
    <w:rsid w:val="00A358F9"/>
    <w:rsid w:val="00A80C28"/>
    <w:rsid w:val="00A9159A"/>
    <w:rsid w:val="00AA6529"/>
    <w:rsid w:val="00AF2833"/>
    <w:rsid w:val="00B14463"/>
    <w:rsid w:val="00B41F3B"/>
    <w:rsid w:val="00B47B3D"/>
    <w:rsid w:val="00B72947"/>
    <w:rsid w:val="00B74AB0"/>
    <w:rsid w:val="00B909CE"/>
    <w:rsid w:val="00BE2AC5"/>
    <w:rsid w:val="00C32E10"/>
    <w:rsid w:val="00C436D0"/>
    <w:rsid w:val="00C45A37"/>
    <w:rsid w:val="00C93120"/>
    <w:rsid w:val="00CB2638"/>
    <w:rsid w:val="00CC22B7"/>
    <w:rsid w:val="00CC32BD"/>
    <w:rsid w:val="00CD464B"/>
    <w:rsid w:val="00D25B8E"/>
    <w:rsid w:val="00D47653"/>
    <w:rsid w:val="00D5697B"/>
    <w:rsid w:val="00E854DC"/>
    <w:rsid w:val="00E97F34"/>
    <w:rsid w:val="00ED344A"/>
    <w:rsid w:val="00EF2A85"/>
    <w:rsid w:val="00F21A17"/>
    <w:rsid w:val="00F52A11"/>
    <w:rsid w:val="00F55D72"/>
    <w:rsid w:val="00F60E4D"/>
    <w:rsid w:val="00F73A4A"/>
    <w:rsid w:val="00F8793D"/>
    <w:rsid w:val="00FA07CF"/>
    <w:rsid w:val="00FB6BE3"/>
    <w:rsid w:val="00FD0EBD"/>
    <w:rsid w:val="00FD4266"/>
    <w:rsid w:val="00FE3971"/>
    <w:rsid w:val="02D44D8F"/>
    <w:rsid w:val="04B41DC1"/>
    <w:rsid w:val="04F35850"/>
    <w:rsid w:val="063D3271"/>
    <w:rsid w:val="0640680E"/>
    <w:rsid w:val="0678206E"/>
    <w:rsid w:val="06FD5CB7"/>
    <w:rsid w:val="07C0463D"/>
    <w:rsid w:val="08A65B23"/>
    <w:rsid w:val="09A81DBF"/>
    <w:rsid w:val="0A4428AF"/>
    <w:rsid w:val="0AB64F4C"/>
    <w:rsid w:val="0C3025D5"/>
    <w:rsid w:val="0C5B1452"/>
    <w:rsid w:val="0D0D2263"/>
    <w:rsid w:val="0D183B5A"/>
    <w:rsid w:val="0DEF2465"/>
    <w:rsid w:val="0FE825CC"/>
    <w:rsid w:val="10ED71C2"/>
    <w:rsid w:val="113D2DBD"/>
    <w:rsid w:val="13683EE4"/>
    <w:rsid w:val="138A65AF"/>
    <w:rsid w:val="17105840"/>
    <w:rsid w:val="17342C93"/>
    <w:rsid w:val="18746D0A"/>
    <w:rsid w:val="1D4312A4"/>
    <w:rsid w:val="1E797BE1"/>
    <w:rsid w:val="205A0CFB"/>
    <w:rsid w:val="20CD3BD2"/>
    <w:rsid w:val="214F5DCF"/>
    <w:rsid w:val="21764D93"/>
    <w:rsid w:val="230968D3"/>
    <w:rsid w:val="24BC529E"/>
    <w:rsid w:val="25F12123"/>
    <w:rsid w:val="278E378D"/>
    <w:rsid w:val="27C153E1"/>
    <w:rsid w:val="28CE4B91"/>
    <w:rsid w:val="29A90D86"/>
    <w:rsid w:val="2A5941F8"/>
    <w:rsid w:val="2A9D7D03"/>
    <w:rsid w:val="2B593630"/>
    <w:rsid w:val="2B691C92"/>
    <w:rsid w:val="2CD77DCE"/>
    <w:rsid w:val="2D5D6659"/>
    <w:rsid w:val="2D706B01"/>
    <w:rsid w:val="2E9943AE"/>
    <w:rsid w:val="2EDB572D"/>
    <w:rsid w:val="2FFF31B6"/>
    <w:rsid w:val="315656EE"/>
    <w:rsid w:val="31C85A15"/>
    <w:rsid w:val="32180AC6"/>
    <w:rsid w:val="324771A7"/>
    <w:rsid w:val="32CA35AE"/>
    <w:rsid w:val="33967E0E"/>
    <w:rsid w:val="34194348"/>
    <w:rsid w:val="36C6342F"/>
    <w:rsid w:val="37C64299"/>
    <w:rsid w:val="386E1F6A"/>
    <w:rsid w:val="393F37E8"/>
    <w:rsid w:val="3A2234F5"/>
    <w:rsid w:val="3AA46D18"/>
    <w:rsid w:val="3B4A7319"/>
    <w:rsid w:val="3E13268A"/>
    <w:rsid w:val="3F8A18D5"/>
    <w:rsid w:val="3FD71D77"/>
    <w:rsid w:val="406639C0"/>
    <w:rsid w:val="40F87766"/>
    <w:rsid w:val="4313759C"/>
    <w:rsid w:val="437E5E49"/>
    <w:rsid w:val="460B0477"/>
    <w:rsid w:val="47190477"/>
    <w:rsid w:val="47F721C5"/>
    <w:rsid w:val="48A83C72"/>
    <w:rsid w:val="49E5485B"/>
    <w:rsid w:val="4C520703"/>
    <w:rsid w:val="4D210336"/>
    <w:rsid w:val="4ECC1728"/>
    <w:rsid w:val="4F506746"/>
    <w:rsid w:val="505B777C"/>
    <w:rsid w:val="50BC6583"/>
    <w:rsid w:val="52683A71"/>
    <w:rsid w:val="56083103"/>
    <w:rsid w:val="57B816D9"/>
    <w:rsid w:val="58F874CF"/>
    <w:rsid w:val="59C42AB6"/>
    <w:rsid w:val="5A01190D"/>
    <w:rsid w:val="5B0059CF"/>
    <w:rsid w:val="5B884DD4"/>
    <w:rsid w:val="5BAC2EF2"/>
    <w:rsid w:val="5CA058CF"/>
    <w:rsid w:val="5F9A00DB"/>
    <w:rsid w:val="60371325"/>
    <w:rsid w:val="610C3F27"/>
    <w:rsid w:val="61336105"/>
    <w:rsid w:val="62A16C6C"/>
    <w:rsid w:val="636D408D"/>
    <w:rsid w:val="63775F70"/>
    <w:rsid w:val="66B94B23"/>
    <w:rsid w:val="67476910"/>
    <w:rsid w:val="678D1D0A"/>
    <w:rsid w:val="6796776B"/>
    <w:rsid w:val="67BD0B83"/>
    <w:rsid w:val="681A6EAD"/>
    <w:rsid w:val="68C643D1"/>
    <w:rsid w:val="6C014A67"/>
    <w:rsid w:val="6C3569B9"/>
    <w:rsid w:val="6E172805"/>
    <w:rsid w:val="6EB26AE4"/>
    <w:rsid w:val="6F9D2391"/>
    <w:rsid w:val="702A2412"/>
    <w:rsid w:val="70983917"/>
    <w:rsid w:val="73B64DC9"/>
    <w:rsid w:val="73DD3902"/>
    <w:rsid w:val="74712ECB"/>
    <w:rsid w:val="74AC3685"/>
    <w:rsid w:val="75807866"/>
    <w:rsid w:val="75EC6318"/>
    <w:rsid w:val="768839AA"/>
    <w:rsid w:val="78637AD0"/>
    <w:rsid w:val="78995CF0"/>
    <w:rsid w:val="78D81429"/>
    <w:rsid w:val="7ABA719A"/>
    <w:rsid w:val="7B885493"/>
    <w:rsid w:val="7C5A655E"/>
    <w:rsid w:val="7D0132DF"/>
    <w:rsid w:val="7D2A2DE2"/>
    <w:rsid w:val="7D8D73EC"/>
    <w:rsid w:val="7DBB7041"/>
    <w:rsid w:val="7F942954"/>
    <w:rsid w:val="7FA54C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autoRedefine/>
    <w:qFormat/>
    <w:uiPriority w:val="0"/>
    <w:pPr>
      <w:ind w:left="100" w:leftChars="250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Emphasis"/>
    <w:basedOn w:val="8"/>
    <w:autoRedefine/>
    <w:qFormat/>
    <w:uiPriority w:val="0"/>
    <w:rPr>
      <w:i/>
      <w:iCs/>
    </w:rPr>
  </w:style>
  <w:style w:type="character" w:styleId="12">
    <w:name w:val="Hyperlink"/>
    <w:basedOn w:val="8"/>
    <w:autoRedefine/>
    <w:qFormat/>
    <w:uiPriority w:val="0"/>
    <w:rPr>
      <w:color w:val="0000FF"/>
      <w:u w:val="single"/>
    </w:rPr>
  </w:style>
  <w:style w:type="character" w:customStyle="1" w:styleId="13">
    <w:name w:val="页眉 Char"/>
    <w:basedOn w:val="8"/>
    <w:link w:val="4"/>
    <w:autoRedefine/>
    <w:qFormat/>
    <w:uiPriority w:val="0"/>
    <w:rPr>
      <w:kern w:val="2"/>
      <w:sz w:val="18"/>
      <w:szCs w:val="18"/>
    </w:rPr>
  </w:style>
  <w:style w:type="character" w:customStyle="1" w:styleId="14">
    <w:name w:val="apple-converted-space"/>
    <w:basedOn w:val="8"/>
    <w:autoRedefine/>
    <w:qFormat/>
    <w:uiPriority w:val="0"/>
  </w:style>
  <w:style w:type="character" w:customStyle="1" w:styleId="15">
    <w:name w:val="日期 Char"/>
    <w:basedOn w:val="8"/>
    <w:link w:val="2"/>
    <w:autoRedefine/>
    <w:qFormat/>
    <w:uiPriority w:val="0"/>
    <w:rPr>
      <w:kern w:val="2"/>
      <w:sz w:val="21"/>
      <w:szCs w:val="22"/>
    </w:rPr>
  </w:style>
  <w:style w:type="table" w:customStyle="1" w:styleId="16">
    <w:name w:val="网格型1"/>
    <w:basedOn w:val="6"/>
    <w:autoRedefine/>
    <w:qFormat/>
    <w:uiPriority w:val="59"/>
    <w:rPr>
      <w:rFonts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义乌市人民政府</Company>
  <Pages>20</Pages>
  <Words>5606</Words>
  <Characters>5827</Characters>
  <Lines>51</Lines>
  <Paragraphs>14</Paragraphs>
  <TotalTime>368</TotalTime>
  <ScaleCrop>false</ScaleCrop>
  <LinksUpToDate>false</LinksUpToDate>
  <CharactersWithSpaces>6552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2019-12-03T09:31:00Z</dcterms:created>
  <dc:creator>Administrator</dc:creator>
  <cp:lastModifiedBy>龚秀娟</cp:lastModifiedBy>
  <cp:lastPrinted>2024-03-26T08:19:00Z</cp:lastPrinted>
  <dcterms:modified xsi:type="dcterms:W3CDTF">2024-04-01T06:28:07Z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B5DF334DEB7E4B05B359ECB8B84615BB_13</vt:lpwstr>
  </property>
</Properties>
</file>