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00" w:lineRule="exact"/>
        <w:ind w:firstLine="0" w:firstLineChars="0"/>
        <w:jc w:val="center"/>
        <w:rPr>
          <w:rFonts w:hint="eastAsia" w:ascii="方正小标宋简体" w:eastAsia="方正小标宋简体"/>
          <w:spacing w:val="2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20"/>
          <w:sz w:val="44"/>
          <w:szCs w:val="44"/>
        </w:rPr>
        <w:t>义乌市</w:t>
      </w:r>
      <w:r>
        <w:rPr>
          <w:rFonts w:eastAsia="方正小标宋简体"/>
          <w:spacing w:val="20"/>
          <w:sz w:val="44"/>
          <w:szCs w:val="44"/>
        </w:rPr>
        <w:t>2021</w:t>
      </w:r>
      <w:r>
        <w:rPr>
          <w:rFonts w:hint="eastAsia" w:ascii="方正小标宋简体" w:eastAsia="方正小标宋简体"/>
          <w:spacing w:val="20"/>
          <w:sz w:val="44"/>
          <w:szCs w:val="44"/>
        </w:rPr>
        <w:t>—</w:t>
      </w:r>
      <w:r>
        <w:rPr>
          <w:rFonts w:eastAsia="方正小标宋简体"/>
          <w:spacing w:val="20"/>
          <w:sz w:val="44"/>
          <w:szCs w:val="44"/>
        </w:rPr>
        <w:t>2025</w:t>
      </w:r>
      <w:r>
        <w:rPr>
          <w:rFonts w:hint="eastAsia" w:ascii="方正小标宋简体" w:eastAsia="方正小标宋简体"/>
          <w:spacing w:val="20"/>
          <w:sz w:val="44"/>
          <w:szCs w:val="44"/>
        </w:rPr>
        <w:t>农村生活污水治理“双提标”实施项目清单</w:t>
      </w:r>
    </w:p>
    <w:bookmarkEnd w:id="0"/>
    <w:p>
      <w:pPr>
        <w:pStyle w:val="2"/>
        <w:spacing w:line="500" w:lineRule="exact"/>
        <w:ind w:firstLine="0" w:firstLineChars="0"/>
        <w:jc w:val="center"/>
        <w:rPr>
          <w:rFonts w:hint="eastAsia" w:ascii="方正小标宋简体" w:eastAsia="方正小标宋简体"/>
          <w:spacing w:val="20"/>
          <w:sz w:val="44"/>
          <w:szCs w:val="44"/>
        </w:rPr>
      </w:pPr>
    </w:p>
    <w:tbl>
      <w:tblPr>
        <w:tblStyle w:val="4"/>
        <w:tblpPr w:leftFromText="180" w:rightFromText="180" w:vertAnchor="text" w:horzAnchor="margin" w:tblpXSpec="center" w:tblpY="158"/>
        <w:tblOverlap w:val="never"/>
        <w:tblW w:w="13385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851"/>
        <w:gridCol w:w="993"/>
        <w:gridCol w:w="809"/>
        <w:gridCol w:w="885"/>
        <w:gridCol w:w="885"/>
        <w:gridCol w:w="1410"/>
        <w:gridCol w:w="1800"/>
        <w:gridCol w:w="1785"/>
        <w:gridCol w:w="1920"/>
        <w:gridCol w:w="14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62" w:type="dxa"/>
            <w:vMerge w:val="restart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hint="eastAsia" w:ascii="黑体" w:eastAsia="黑体"/>
                <w:kern w:val="0"/>
                <w:sz w:val="24"/>
              </w:rPr>
            </w:pPr>
            <w:r>
              <w:rPr>
                <w:rStyle w:val="7"/>
                <w:rFonts w:hint="eastAsia" w:ascii="黑体" w:eastAsia="黑体" w:cs="仿宋_GB2312"/>
                <w:kern w:val="0"/>
                <w:sz w:val="24"/>
              </w:rPr>
              <w:t>序号</w:t>
            </w:r>
          </w:p>
        </w:tc>
        <w:tc>
          <w:tcPr>
            <w:tcW w:w="851" w:type="dxa"/>
            <w:vMerge w:val="restart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hint="eastAsia" w:ascii="黑体" w:eastAsia="黑体"/>
                <w:kern w:val="0"/>
                <w:sz w:val="24"/>
              </w:rPr>
            </w:pPr>
            <w:r>
              <w:rPr>
                <w:rStyle w:val="7"/>
                <w:rFonts w:hint="eastAsia" w:ascii="黑体" w:eastAsia="黑体" w:cs="仿宋_GB2312"/>
                <w:kern w:val="0"/>
                <w:sz w:val="24"/>
              </w:rPr>
              <w:t>年份</w:t>
            </w:r>
          </w:p>
        </w:tc>
        <w:tc>
          <w:tcPr>
            <w:tcW w:w="4982" w:type="dxa"/>
            <w:gridSpan w:val="5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hint="eastAsia" w:ascii="黑体" w:eastAsia="黑体"/>
                <w:kern w:val="0"/>
                <w:sz w:val="24"/>
              </w:rPr>
            </w:pPr>
            <w:r>
              <w:rPr>
                <w:rStyle w:val="7"/>
                <w:rFonts w:hint="eastAsia" w:ascii="黑体" w:eastAsia="黑体" w:cs="仿宋_GB2312"/>
                <w:kern w:val="0"/>
                <w:sz w:val="24"/>
              </w:rPr>
              <w:t>处理设施建设</w:t>
            </w:r>
          </w:p>
        </w:tc>
        <w:tc>
          <w:tcPr>
            <w:tcW w:w="5505" w:type="dxa"/>
            <w:gridSpan w:val="3"/>
            <w:vMerge w:val="restart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hint="eastAsia" w:ascii="黑体" w:eastAsia="黑体"/>
                <w:kern w:val="0"/>
                <w:sz w:val="24"/>
              </w:rPr>
            </w:pPr>
            <w:r>
              <w:rPr>
                <w:rStyle w:val="7"/>
                <w:rFonts w:hint="eastAsia" w:ascii="黑体" w:eastAsia="黑体" w:cs="仿宋_GB2312"/>
                <w:kern w:val="0"/>
                <w:sz w:val="24"/>
              </w:rPr>
              <w:t>管网建设</w:t>
            </w:r>
          </w:p>
        </w:tc>
        <w:tc>
          <w:tcPr>
            <w:tcW w:w="1485" w:type="dxa"/>
            <w:vMerge w:val="restart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hint="eastAsia" w:ascii="黑体" w:eastAsia="黑体"/>
                <w:kern w:val="0"/>
                <w:sz w:val="24"/>
              </w:rPr>
            </w:pPr>
            <w:r>
              <w:rPr>
                <w:rStyle w:val="7"/>
                <w:rFonts w:hint="eastAsia" w:ascii="黑体" w:eastAsia="黑体" w:cs="仿宋_GB2312"/>
                <w:kern w:val="0"/>
                <w:sz w:val="24"/>
              </w:rPr>
              <w:t>总投资估算（万元）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62" w:type="dxa"/>
            <w:vMerge w:val="continue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hint="eastAsia" w:ascii="黑体" w:eastAsia="黑体"/>
                <w:kern w:val="0"/>
                <w:sz w:val="24"/>
                <w:u w:val="single" w:color="000000"/>
              </w:rPr>
            </w:pPr>
          </w:p>
        </w:tc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hint="eastAsia" w:ascii="黑体" w:eastAsia="黑体"/>
                <w:kern w:val="0"/>
                <w:sz w:val="24"/>
                <w:u w:val="single" w:color="000000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hint="eastAsia" w:ascii="黑体" w:eastAsia="黑体"/>
                <w:kern w:val="0"/>
                <w:sz w:val="24"/>
              </w:rPr>
            </w:pPr>
            <w:r>
              <w:rPr>
                <w:rStyle w:val="7"/>
                <w:rFonts w:hint="eastAsia" w:ascii="黑体" w:eastAsia="黑体" w:cs="仿宋_GB2312"/>
                <w:kern w:val="0"/>
                <w:sz w:val="24"/>
              </w:rPr>
              <w:t>新建处理设施（个）</w:t>
            </w:r>
          </w:p>
        </w:tc>
        <w:tc>
          <w:tcPr>
            <w:tcW w:w="2579" w:type="dxa"/>
            <w:gridSpan w:val="3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hint="eastAsia" w:ascii="黑体" w:eastAsia="黑体"/>
                <w:kern w:val="0"/>
                <w:sz w:val="24"/>
              </w:rPr>
            </w:pPr>
            <w:r>
              <w:rPr>
                <w:rStyle w:val="7"/>
                <w:rFonts w:hint="eastAsia" w:ascii="黑体" w:eastAsia="黑体" w:cs="仿宋_GB2312"/>
                <w:kern w:val="0"/>
                <w:sz w:val="24"/>
              </w:rPr>
              <w:t>改造处理设施（个）</w:t>
            </w:r>
          </w:p>
        </w:tc>
        <w:tc>
          <w:tcPr>
            <w:tcW w:w="1410" w:type="dxa"/>
            <w:vMerge w:val="restart"/>
            <w:noWrap/>
            <w:vAlign w:val="center"/>
          </w:tcPr>
          <w:p>
            <w:pPr>
              <w:suppressAutoHyphens/>
              <w:jc w:val="center"/>
              <w:textAlignment w:val="center"/>
              <w:rPr>
                <w:rStyle w:val="7"/>
                <w:rFonts w:hint="eastAsia" w:ascii="黑体" w:eastAsia="黑体"/>
                <w:kern w:val="0"/>
                <w:sz w:val="24"/>
              </w:rPr>
            </w:pPr>
            <w:r>
              <w:rPr>
                <w:rStyle w:val="7"/>
                <w:rFonts w:hint="eastAsia" w:ascii="黑体" w:eastAsia="黑体" w:cs="仿宋_GB2312"/>
                <w:kern w:val="0"/>
                <w:sz w:val="24"/>
              </w:rPr>
              <w:t>处理设施建设投资估算（万元）</w:t>
            </w:r>
          </w:p>
        </w:tc>
        <w:tc>
          <w:tcPr>
            <w:tcW w:w="5505" w:type="dxa"/>
            <w:gridSpan w:val="3"/>
            <w:vMerge w:val="continue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1485" w:type="dxa"/>
            <w:vMerge w:val="continue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  <w:u w:val="single" w:color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</w:trPr>
        <w:tc>
          <w:tcPr>
            <w:tcW w:w="562" w:type="dxa"/>
            <w:vMerge w:val="continue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hint="eastAsia" w:ascii="黑体" w:eastAsia="黑体"/>
                <w:kern w:val="0"/>
                <w:sz w:val="24"/>
                <w:u w:val="single" w:color="000000"/>
              </w:rPr>
            </w:pPr>
          </w:p>
        </w:tc>
        <w:tc>
          <w:tcPr>
            <w:tcW w:w="851" w:type="dxa"/>
            <w:vMerge w:val="continue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hint="eastAsia" w:ascii="黑体" w:eastAsia="黑体"/>
                <w:kern w:val="0"/>
                <w:sz w:val="24"/>
                <w:u w:val="single" w:color="000000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hint="eastAsia" w:ascii="黑体" w:eastAsia="黑体"/>
                <w:kern w:val="0"/>
                <w:sz w:val="24"/>
              </w:rPr>
            </w:pPr>
            <w:r>
              <w:rPr>
                <w:rStyle w:val="7"/>
                <w:rFonts w:hint="eastAsia" w:ascii="黑体" w:eastAsia="黑体" w:cs="仿宋_GB2312"/>
                <w:kern w:val="0"/>
                <w:sz w:val="24"/>
              </w:rPr>
              <w:t>新建处理设施总数</w:t>
            </w:r>
          </w:p>
        </w:tc>
        <w:tc>
          <w:tcPr>
            <w:tcW w:w="809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hint="eastAsia" w:ascii="黑体" w:eastAsia="黑体"/>
                <w:kern w:val="0"/>
                <w:sz w:val="24"/>
              </w:rPr>
            </w:pPr>
            <w:r>
              <w:rPr>
                <w:rStyle w:val="7"/>
                <w:rFonts w:hint="eastAsia" w:ascii="黑体" w:eastAsia="黑体" w:cs="仿宋_GB2312"/>
                <w:kern w:val="0"/>
                <w:sz w:val="24"/>
              </w:rPr>
              <w:t>改造设施总数</w:t>
            </w: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hint="eastAsia" w:ascii="黑体" w:eastAsia="黑体"/>
                <w:kern w:val="0"/>
                <w:sz w:val="24"/>
              </w:rPr>
            </w:pPr>
            <w:r>
              <w:rPr>
                <w:rStyle w:val="7"/>
                <w:rFonts w:hint="eastAsia" w:ascii="黑体" w:eastAsia="黑体" w:cs="仿宋_GB2312"/>
                <w:kern w:val="0"/>
                <w:sz w:val="24"/>
              </w:rPr>
              <w:t>纳厂改造设施数</w:t>
            </w: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hint="eastAsia" w:ascii="黑体" w:eastAsia="黑体"/>
                <w:kern w:val="0"/>
                <w:sz w:val="24"/>
              </w:rPr>
            </w:pPr>
            <w:r>
              <w:rPr>
                <w:rStyle w:val="7"/>
                <w:rFonts w:hint="eastAsia" w:ascii="黑体" w:eastAsia="黑体" w:cs="仿宋_GB2312"/>
                <w:kern w:val="0"/>
                <w:sz w:val="24"/>
              </w:rPr>
              <w:t>提升改造设施数</w:t>
            </w:r>
          </w:p>
        </w:tc>
        <w:tc>
          <w:tcPr>
            <w:tcW w:w="1410" w:type="dxa"/>
            <w:vMerge w:val="continue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hint="eastAsia" w:ascii="黑体" w:eastAsia="黑体"/>
                <w:kern w:val="0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hint="eastAsia" w:ascii="黑体" w:eastAsia="黑体"/>
                <w:kern w:val="0"/>
                <w:sz w:val="24"/>
              </w:rPr>
            </w:pPr>
            <w:r>
              <w:rPr>
                <w:rStyle w:val="7"/>
                <w:rFonts w:hint="eastAsia" w:ascii="黑体" w:eastAsia="黑体" w:cs="仿宋_GB2312"/>
                <w:kern w:val="0"/>
                <w:sz w:val="24"/>
              </w:rPr>
              <w:t>新建管网数（千米）（管径</w:t>
            </w:r>
            <w:r>
              <w:rPr>
                <w:rStyle w:val="7"/>
                <w:rFonts w:hint="eastAsia" w:ascii="黑体" w:eastAsia="黑体"/>
                <w:kern w:val="0"/>
                <w:sz w:val="24"/>
              </w:rPr>
              <w:t>≥</w:t>
            </w:r>
            <w:r>
              <w:rPr>
                <w:rStyle w:val="7"/>
                <w:rFonts w:eastAsia="黑体"/>
                <w:kern w:val="0"/>
                <w:sz w:val="24"/>
              </w:rPr>
              <w:t>100mm</w:t>
            </w:r>
            <w:r>
              <w:rPr>
                <w:rStyle w:val="7"/>
                <w:rFonts w:hint="eastAsia" w:ascii="黑体" w:eastAsia="黑体" w:cs="仿宋_GB2312"/>
                <w:kern w:val="0"/>
                <w:sz w:val="24"/>
              </w:rPr>
              <w:t>）</w:t>
            </w:r>
          </w:p>
        </w:tc>
        <w:tc>
          <w:tcPr>
            <w:tcW w:w="1785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hint="eastAsia" w:ascii="黑体" w:eastAsia="黑体"/>
                <w:kern w:val="0"/>
                <w:sz w:val="24"/>
              </w:rPr>
            </w:pPr>
            <w:r>
              <w:rPr>
                <w:rStyle w:val="7"/>
                <w:rFonts w:hint="eastAsia" w:ascii="黑体" w:eastAsia="黑体" w:cs="仿宋_GB2312"/>
                <w:kern w:val="0"/>
                <w:sz w:val="24"/>
              </w:rPr>
              <w:t>改造管网数（千米）（管径</w:t>
            </w:r>
            <w:r>
              <w:rPr>
                <w:rStyle w:val="7"/>
                <w:rFonts w:hint="eastAsia" w:ascii="黑体" w:eastAsia="黑体"/>
                <w:kern w:val="0"/>
                <w:sz w:val="24"/>
              </w:rPr>
              <w:t>≥</w:t>
            </w:r>
            <w:r>
              <w:rPr>
                <w:rStyle w:val="7"/>
                <w:rFonts w:eastAsia="黑体"/>
                <w:kern w:val="0"/>
                <w:sz w:val="24"/>
              </w:rPr>
              <w:t>100mm</w:t>
            </w:r>
            <w:r>
              <w:rPr>
                <w:rStyle w:val="7"/>
                <w:rFonts w:hint="eastAsia" w:ascii="黑体" w:eastAsia="黑体" w:cs="仿宋_GB2312"/>
                <w:kern w:val="0"/>
                <w:sz w:val="24"/>
              </w:rPr>
              <w:t>）</w:t>
            </w:r>
          </w:p>
        </w:tc>
        <w:tc>
          <w:tcPr>
            <w:tcW w:w="1920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hint="eastAsia" w:ascii="黑体" w:eastAsia="黑体"/>
                <w:kern w:val="0"/>
                <w:sz w:val="24"/>
              </w:rPr>
            </w:pPr>
            <w:r>
              <w:rPr>
                <w:rStyle w:val="7"/>
                <w:rFonts w:hint="eastAsia" w:ascii="黑体" w:eastAsia="黑体" w:cs="仿宋_GB2312"/>
                <w:kern w:val="0"/>
                <w:sz w:val="24"/>
              </w:rPr>
              <w:t>管网建设投资估算（万元）</w:t>
            </w:r>
          </w:p>
        </w:tc>
        <w:tc>
          <w:tcPr>
            <w:tcW w:w="1485" w:type="dxa"/>
            <w:vMerge w:val="continue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  <w:u w:val="single" w:color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562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2021</w:t>
            </w:r>
            <w:r>
              <w:rPr>
                <w:rStyle w:val="7"/>
                <w:rFonts w:hint="eastAsia" w:eastAsia="仿宋_GB2312" w:cs="仿宋_GB2312"/>
                <w:kern w:val="0"/>
                <w:sz w:val="24"/>
              </w:rPr>
              <w:t>年</w:t>
            </w: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809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0</w:t>
            </w: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410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1089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7.7</w:t>
            </w:r>
          </w:p>
        </w:tc>
        <w:tc>
          <w:tcPr>
            <w:tcW w:w="1785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1.5</w:t>
            </w:r>
          </w:p>
        </w:tc>
        <w:tc>
          <w:tcPr>
            <w:tcW w:w="1920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864.5</w:t>
            </w:r>
          </w:p>
        </w:tc>
        <w:tc>
          <w:tcPr>
            <w:tcW w:w="1485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1953.5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562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2022</w:t>
            </w:r>
            <w:r>
              <w:rPr>
                <w:rStyle w:val="7"/>
                <w:rFonts w:hint="eastAsia" w:eastAsia="仿宋_GB2312" w:cs="仿宋_GB2312"/>
                <w:kern w:val="0"/>
                <w:sz w:val="24"/>
              </w:rPr>
              <w:t>年</w:t>
            </w: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809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410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950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3.3</w:t>
            </w:r>
          </w:p>
        </w:tc>
        <w:tc>
          <w:tcPr>
            <w:tcW w:w="1785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4.5</w:t>
            </w:r>
          </w:p>
        </w:tc>
        <w:tc>
          <w:tcPr>
            <w:tcW w:w="1920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613.5</w:t>
            </w:r>
          </w:p>
        </w:tc>
        <w:tc>
          <w:tcPr>
            <w:tcW w:w="1485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1563.5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562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2023</w:t>
            </w:r>
            <w:r>
              <w:rPr>
                <w:rStyle w:val="7"/>
                <w:rFonts w:hint="eastAsia" w:eastAsia="仿宋_GB2312" w:cs="仿宋_GB2312"/>
                <w:kern w:val="0"/>
                <w:sz w:val="24"/>
              </w:rPr>
              <w:t>年</w:t>
            </w: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809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410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1200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7.7</w:t>
            </w:r>
          </w:p>
        </w:tc>
        <w:tc>
          <w:tcPr>
            <w:tcW w:w="1785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8.5</w:t>
            </w:r>
          </w:p>
        </w:tc>
        <w:tc>
          <w:tcPr>
            <w:tcW w:w="1920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1305.5</w:t>
            </w:r>
          </w:p>
        </w:tc>
        <w:tc>
          <w:tcPr>
            <w:tcW w:w="1485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2505.5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562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2024</w:t>
            </w:r>
            <w:r>
              <w:rPr>
                <w:rStyle w:val="7"/>
                <w:rFonts w:hint="eastAsia" w:eastAsia="仿宋_GB2312" w:cs="仿宋_GB2312"/>
                <w:kern w:val="0"/>
                <w:sz w:val="24"/>
              </w:rPr>
              <w:t>年</w:t>
            </w: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809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0</w:t>
            </w:r>
          </w:p>
        </w:tc>
        <w:tc>
          <w:tcPr>
            <w:tcW w:w="1410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670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4.4</w:t>
            </w:r>
          </w:p>
        </w:tc>
        <w:tc>
          <w:tcPr>
            <w:tcW w:w="1785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6.5</w:t>
            </w:r>
          </w:p>
        </w:tc>
        <w:tc>
          <w:tcPr>
            <w:tcW w:w="1920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850</w:t>
            </w:r>
          </w:p>
        </w:tc>
        <w:tc>
          <w:tcPr>
            <w:tcW w:w="1485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1520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562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2025</w:t>
            </w:r>
            <w:r>
              <w:rPr>
                <w:rStyle w:val="7"/>
                <w:rFonts w:hint="eastAsia" w:eastAsia="仿宋_GB2312" w:cs="仿宋_GB2312"/>
                <w:kern w:val="0"/>
                <w:sz w:val="24"/>
              </w:rPr>
              <w:t>年</w:t>
            </w: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0</w:t>
            </w:r>
          </w:p>
        </w:tc>
        <w:tc>
          <w:tcPr>
            <w:tcW w:w="809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410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250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785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6.5</w:t>
            </w:r>
          </w:p>
        </w:tc>
        <w:tc>
          <w:tcPr>
            <w:tcW w:w="1920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520</w:t>
            </w:r>
          </w:p>
        </w:tc>
        <w:tc>
          <w:tcPr>
            <w:tcW w:w="1485" w:type="dxa"/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kern w:val="0"/>
                <w:sz w:val="24"/>
              </w:rPr>
            </w:pPr>
            <w:r>
              <w:rPr>
                <w:rStyle w:val="7"/>
                <w:rFonts w:eastAsia="仿宋_GB2312"/>
                <w:kern w:val="0"/>
                <w:sz w:val="24"/>
              </w:rPr>
              <w:t>770</w:t>
            </w:r>
          </w:p>
        </w:tc>
      </w:tr>
    </w:tbl>
    <w:p>
      <w:pPr>
        <w:pStyle w:val="2"/>
        <w:spacing w:line="500" w:lineRule="exact"/>
        <w:ind w:firstLine="0" w:firstLineChars="0"/>
        <w:jc w:val="center"/>
        <w:rPr>
          <w:rFonts w:ascii="方正小标宋简体" w:eastAsia="方正小标宋简体"/>
          <w:spacing w:val="20"/>
          <w:sz w:val="44"/>
          <w:szCs w:val="44"/>
        </w:rPr>
        <w:sectPr>
          <w:footerReference r:id="rId3" w:type="default"/>
          <w:pgSz w:w="16838" w:h="11906" w:orient="landscape"/>
          <w:pgMar w:top="1644" w:right="1985" w:bottom="1361" w:left="1588" w:header="851" w:footer="1418" w:gutter="0"/>
          <w:cols w:space="720" w:num="1"/>
          <w:docGrid w:type="linesAndChars" w:linePitch="312" w:charSpace="0"/>
        </w:sectPr>
      </w:pP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312" w:wrap="around" w:vAnchor="text" w:hAnchor="page" w:x="13649" w:y="-5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9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3"/>
      <w:framePr w:wrap="around" w:vAnchor="text" w:hAnchor="margin" w:xAlign="outside" w:y="1"/>
      <w:ind w:firstLine="280" w:firstLineChars="1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9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8781E"/>
    <w:rsid w:val="65D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2021-12-17T02:22:00Z</dcterms:created>
  <dc:creator>龚秀娟</dc:creator>
  <cp:lastModifiedBy>龚秀娟</cp:lastModifiedBy>
  <dcterms:modified xsi:type="dcterms:W3CDTF">2021-12-17T02:23:10Z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26A2821D794247ACBDE0851639162FF1</vt:lpwstr>
  </property>
</Properties>
</file>