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义乌市发展夜间经济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工作领导小组成员名单</w:t>
      </w:r>
    </w:p>
    <w:p>
      <w:pPr>
        <w:spacing w:line="590" w:lineRule="exact"/>
        <w:ind w:firstLine="616" w:firstLineChars="200"/>
        <w:rPr>
          <w:rFonts w:eastAsia="黑体"/>
          <w:spacing w:val="-6"/>
          <w:kern w:val="0"/>
          <w:sz w:val="32"/>
          <w:szCs w:val="32"/>
        </w:rPr>
      </w:pPr>
    </w:p>
    <w:p>
      <w:pPr>
        <w:spacing w:line="590" w:lineRule="exact"/>
        <w:ind w:firstLine="616" w:firstLineChars="2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黑体"/>
          <w:spacing w:val="-6"/>
          <w:kern w:val="0"/>
          <w:sz w:val="32"/>
          <w:szCs w:val="32"/>
        </w:rPr>
        <w:t>组  长：</w:t>
      </w:r>
      <w:r>
        <w:rPr>
          <w:rFonts w:hint="eastAsia" w:eastAsia="仿宋_GB2312"/>
          <w:spacing w:val="-6"/>
          <w:kern w:val="0"/>
          <w:sz w:val="32"/>
          <w:szCs w:val="32"/>
        </w:rPr>
        <w:t xml:space="preserve">王 </w:t>
      </w:r>
      <w:r>
        <w:rPr>
          <w:rFonts w:eastAsia="仿宋_GB2312"/>
          <w:spacing w:val="-6"/>
          <w:kern w:val="0"/>
          <w:sz w:val="32"/>
          <w:szCs w:val="32"/>
        </w:rPr>
        <w:t xml:space="preserve"> </w:t>
      </w:r>
      <w:r>
        <w:rPr>
          <w:rFonts w:hint="eastAsia" w:eastAsia="仿宋_GB2312"/>
          <w:spacing w:val="-6"/>
          <w:kern w:val="0"/>
          <w:sz w:val="32"/>
          <w:szCs w:val="32"/>
        </w:rPr>
        <w:t>健</w:t>
      </w:r>
      <w:r>
        <w:rPr>
          <w:rFonts w:eastAsia="仿宋_GB2312"/>
          <w:spacing w:val="-6"/>
          <w:kern w:val="0"/>
          <w:sz w:val="32"/>
          <w:szCs w:val="32"/>
        </w:rPr>
        <w:t xml:space="preserve"> </w:t>
      </w:r>
    </w:p>
    <w:p>
      <w:pPr>
        <w:spacing w:line="590" w:lineRule="exact"/>
        <w:ind w:firstLine="616" w:firstLineChars="2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黑体"/>
          <w:spacing w:val="-6"/>
          <w:kern w:val="0"/>
          <w:sz w:val="32"/>
          <w:szCs w:val="32"/>
        </w:rPr>
        <w:t>副组长：</w:t>
      </w:r>
      <w:r>
        <w:rPr>
          <w:rFonts w:hint="eastAsia" w:eastAsia="仿宋_GB2312"/>
          <w:spacing w:val="-6"/>
          <w:kern w:val="0"/>
          <w:sz w:val="32"/>
          <w:szCs w:val="32"/>
        </w:rPr>
        <w:t>葛巧棣</w:t>
      </w:r>
    </w:p>
    <w:p>
      <w:pPr>
        <w:spacing w:line="590" w:lineRule="exact"/>
        <w:ind w:firstLine="616" w:firstLineChars="200"/>
        <w:rPr>
          <w:rFonts w:hint="eastAsia" w:eastAsia="黑体"/>
          <w:spacing w:val="-6"/>
          <w:kern w:val="0"/>
          <w:sz w:val="32"/>
          <w:szCs w:val="32"/>
        </w:rPr>
      </w:pPr>
      <w:r>
        <w:rPr>
          <w:rFonts w:hint="eastAsia" w:eastAsia="黑体"/>
          <w:spacing w:val="-6"/>
          <w:kern w:val="0"/>
          <w:sz w:val="32"/>
          <w:szCs w:val="32"/>
        </w:rPr>
        <w:t xml:space="preserve">成 </w:t>
      </w:r>
      <w:r>
        <w:rPr>
          <w:rFonts w:eastAsia="黑体"/>
          <w:spacing w:val="-6"/>
          <w:kern w:val="0"/>
          <w:sz w:val="32"/>
          <w:szCs w:val="32"/>
        </w:rPr>
        <w:t xml:space="preserve"> </w:t>
      </w:r>
      <w:r>
        <w:rPr>
          <w:rFonts w:hint="eastAsia" w:eastAsia="黑体"/>
          <w:spacing w:val="-6"/>
          <w:kern w:val="0"/>
          <w:sz w:val="32"/>
          <w:szCs w:val="32"/>
        </w:rPr>
        <w:t>员：</w:t>
      </w:r>
      <w:r>
        <w:rPr>
          <w:rFonts w:hint="eastAsia" w:eastAsia="仿宋_GB2312"/>
          <w:spacing w:val="-6"/>
          <w:kern w:val="0"/>
          <w:sz w:val="32"/>
          <w:szCs w:val="32"/>
        </w:rPr>
        <w:t>邵春洪（市府办）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张敬锋（市府办）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陈国荣（发改局）</w:t>
      </w:r>
    </w:p>
    <w:p>
      <w:pPr>
        <w:spacing w:line="590" w:lineRule="exact"/>
        <w:ind w:firstLine="1863" w:firstLineChars="605"/>
        <w:rPr>
          <w:rFonts w:hint="eastAsia"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吴璀赛（公安局）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洪信强</w:t>
      </w:r>
      <w:r>
        <w:rPr>
          <w:rFonts w:hint="eastAsia" w:eastAsia="仿宋_GB2312"/>
          <w:spacing w:val="-6"/>
          <w:kern w:val="0"/>
          <w:sz w:val="32"/>
          <w:szCs w:val="32"/>
        </w:rPr>
        <w:t>（财政局）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陈小宝（自然资源和规划局）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厉声振</w:t>
      </w:r>
      <w:r>
        <w:rPr>
          <w:rFonts w:hint="eastAsia" w:eastAsia="仿宋_GB2312"/>
          <w:spacing w:val="-6"/>
          <w:kern w:val="0"/>
          <w:sz w:val="32"/>
          <w:szCs w:val="32"/>
        </w:rPr>
        <w:t>（建设局）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王俊庆</w:t>
      </w:r>
      <w:r>
        <w:rPr>
          <w:rFonts w:hint="eastAsia" w:eastAsia="仿宋_GB2312"/>
          <w:spacing w:val="-6"/>
          <w:kern w:val="0"/>
          <w:sz w:val="32"/>
          <w:szCs w:val="32"/>
        </w:rPr>
        <w:t>（交通局）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翁一兵</w:t>
      </w:r>
      <w:r>
        <w:rPr>
          <w:rFonts w:hint="eastAsia" w:eastAsia="仿宋_GB2312"/>
          <w:spacing w:val="-6"/>
          <w:kern w:val="0"/>
          <w:sz w:val="32"/>
          <w:szCs w:val="32"/>
        </w:rPr>
        <w:t>（水务局）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杨忠宏（商务局）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王东升（文化和广电旅游体育局）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吴朝晖</w:t>
      </w:r>
      <w:r>
        <w:rPr>
          <w:rFonts w:hint="eastAsia" w:eastAsia="仿宋_GB2312"/>
          <w:spacing w:val="-6"/>
          <w:kern w:val="0"/>
          <w:sz w:val="32"/>
          <w:szCs w:val="32"/>
        </w:rPr>
        <w:t>（市场监管局）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骆华飞（统计局）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黄</w:t>
      </w:r>
      <w:r>
        <w:rPr>
          <w:rFonts w:hint="eastAsia" w:eastAsia="仿宋_GB2312"/>
          <w:spacing w:val="-6"/>
          <w:kern w:val="0"/>
          <w:sz w:val="32"/>
          <w:szCs w:val="32"/>
        </w:rPr>
        <w:t xml:space="preserve">  </w:t>
      </w:r>
      <w:r>
        <w:rPr>
          <w:rFonts w:eastAsia="仿宋_GB2312"/>
          <w:spacing w:val="-6"/>
          <w:kern w:val="0"/>
          <w:sz w:val="32"/>
          <w:szCs w:val="32"/>
        </w:rPr>
        <w:t>镇（行政执法局）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楼小东</w:t>
      </w:r>
      <w:r>
        <w:rPr>
          <w:rFonts w:hint="eastAsia" w:eastAsia="仿宋_GB2312"/>
          <w:spacing w:val="-6"/>
          <w:kern w:val="0"/>
          <w:sz w:val="32"/>
          <w:szCs w:val="32"/>
        </w:rPr>
        <w:t>（市场发展委）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李</w:t>
      </w:r>
      <w:r>
        <w:rPr>
          <w:rFonts w:hint="eastAsia" w:eastAsia="仿宋_GB2312"/>
          <w:spacing w:val="-6"/>
          <w:kern w:val="0"/>
          <w:sz w:val="32"/>
          <w:szCs w:val="32"/>
        </w:rPr>
        <w:t xml:space="preserve">  </w:t>
      </w:r>
      <w:r>
        <w:rPr>
          <w:rFonts w:eastAsia="仿宋_GB2312"/>
          <w:spacing w:val="-6"/>
          <w:kern w:val="0"/>
          <w:sz w:val="32"/>
          <w:szCs w:val="32"/>
        </w:rPr>
        <w:t>平（铁路与综合枢纽建设管委会）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项明生（经济开发区整合提升工作指挥部）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陈楚云</w:t>
      </w:r>
      <w:r>
        <w:rPr>
          <w:rFonts w:hint="eastAsia" w:eastAsia="仿宋_GB2312"/>
          <w:spacing w:val="-6"/>
          <w:kern w:val="0"/>
          <w:sz w:val="32"/>
          <w:szCs w:val="32"/>
        </w:rPr>
        <w:t>（丝路新区管委会）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丁丰罡（融媒体中心）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陈  新（义乌海关）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詹卫军（供电公司）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方文荣（机场公司）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邵华伟（铁路义乌站）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龚根兴（佛堂镇）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傅湘华（苏溪镇）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杨  斌（上溪镇）</w:t>
      </w:r>
    </w:p>
    <w:p>
      <w:pPr>
        <w:spacing w:line="590" w:lineRule="exact"/>
        <w:ind w:firstLine="1863" w:firstLineChars="605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蒋  俊（大陈镇）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龚旭伟（义亭镇）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贾志建（赤岸镇）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吴  爽（稠城街道）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陈英能（福田街道）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楼志军（江东街道）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江泽阳（稠江街道）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王  科（北苑街道）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金旭东（后宅街道）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杨钟坚（廿三里街道）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陈彦婷（城西街道）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王  栋（商城集团）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李承群（市场集团）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张  浪（陆港集团）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鲍建锋（城投集团）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陈希周（交旅集团）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董连兴（建投集团）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鲍小龙（水务集团）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吴中强（恒风集团）</w:t>
      </w:r>
    </w:p>
    <w:p>
      <w:pPr>
        <w:spacing w:line="590" w:lineRule="exact"/>
        <w:ind w:firstLine="1848" w:firstLineChars="600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eastAsia="仿宋_GB2312"/>
          <w:spacing w:val="-6"/>
          <w:kern w:val="0"/>
          <w:sz w:val="32"/>
          <w:szCs w:val="32"/>
        </w:rPr>
        <w:t>张凤德（双江湖集团）</w:t>
      </w:r>
    </w:p>
    <w:p>
      <w:pPr>
        <w:spacing w:line="590" w:lineRule="exact"/>
        <w:ind w:firstLine="608" w:firstLineChars="200"/>
        <w:rPr>
          <w:rStyle w:val="4"/>
          <w:rFonts w:hint="eastAsia" w:ascii="仿宋_GB2312" w:hAnsi="宋体" w:eastAsia="仿宋_GB2312"/>
          <w:b/>
          <w:spacing w:val="-8"/>
          <w:sz w:val="32"/>
          <w:szCs w:val="32"/>
        </w:rPr>
      </w:pPr>
      <w:r>
        <w:rPr>
          <w:rFonts w:hint="eastAsia" w:eastAsia="仿宋_GB2312"/>
          <w:spacing w:val="-8"/>
          <w:kern w:val="0"/>
          <w:sz w:val="32"/>
          <w:szCs w:val="32"/>
        </w:rPr>
        <w:t>领导小组下设办公室，设在商务局。杨忠宏兼任办公室主任，黄建（商务局）、黄晓英（文化和广电旅游体育局）兼任办公室副主任。</w:t>
      </w:r>
      <w:r>
        <w:rPr>
          <w:rFonts w:hint="eastAsia" w:ascii="仿宋_GB2312" w:hAnsi="华文仿宋" w:eastAsia="仿宋_GB2312" w:cs="仿宋_GB2312"/>
          <w:spacing w:val="-8"/>
          <w:sz w:val="32"/>
          <w:szCs w:val="32"/>
        </w:rPr>
        <w:t>今后遇人事变动，由领导小组成员单位相应负责人接替，不再另行发文调整。</w:t>
      </w:r>
    </w:p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2583"/>
    <w:rsid w:val="4FAD2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2020-12-08T08:33:00Z</dcterms:created>
  <dc:creator>匿名用户</dc:creator>
  <cp:lastModifiedBy>匿名用户</cp:lastModifiedBy>
  <dcterms:modified xsi:type="dcterms:W3CDTF">2020-12-08T08:34:07Z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